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15" w:rsidRDefault="00845515" w:rsidP="00845515">
      <w:pPr>
        <w:pStyle w:val="20"/>
        <w:shd w:val="clear" w:color="auto" w:fill="auto"/>
        <w:tabs>
          <w:tab w:val="left" w:pos="382"/>
        </w:tabs>
        <w:spacing w:before="0" w:line="280" w:lineRule="exact"/>
      </w:pPr>
    </w:p>
    <w:p w:rsidR="00845515" w:rsidRPr="00845515" w:rsidRDefault="00845515" w:rsidP="00845515">
      <w:pPr>
        <w:pStyle w:val="40"/>
        <w:shd w:val="clear" w:color="auto" w:fill="auto"/>
        <w:spacing w:after="116"/>
        <w:ind w:left="140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ИНСТРУКЦИЯ № 1</w:t>
      </w:r>
    </w:p>
    <w:p w:rsidR="00845515" w:rsidRPr="00845515" w:rsidRDefault="00845515" w:rsidP="00845515">
      <w:pPr>
        <w:pStyle w:val="40"/>
        <w:shd w:val="clear" w:color="auto" w:fill="auto"/>
        <w:spacing w:after="116"/>
        <w:ind w:left="14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по обеспечению безопасности, антитеррористической защищенности</w:t>
      </w:r>
      <w:r w:rsidRPr="00845515">
        <w:rPr>
          <w:rFonts w:ascii="Times New Roman" w:hAnsi="Times New Roman" w:cs="Times New Roman"/>
        </w:rPr>
        <w:br/>
        <w:t>сотрудников и обучающихся в условиях повседневной деятельности</w:t>
      </w:r>
    </w:p>
    <w:p w:rsidR="00845515" w:rsidRPr="00845515" w:rsidRDefault="00845515" w:rsidP="00845515">
      <w:pPr>
        <w:pStyle w:val="50"/>
        <w:shd w:val="clear" w:color="auto" w:fill="auto"/>
        <w:spacing w:before="0"/>
        <w:ind w:left="1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В своей деятельности по обеспечению безопасности руководитель</w:t>
      </w:r>
      <w:r w:rsidRPr="00845515">
        <w:rPr>
          <w:rFonts w:ascii="Times New Roman" w:hAnsi="Times New Roman" w:cs="Times New Roman"/>
        </w:rPr>
        <w:br/>
        <w:t xml:space="preserve">образовательного учреждения должен руководствоваться </w:t>
      </w:r>
      <w:proofErr w:type="gramStart"/>
      <w:r w:rsidRPr="00845515">
        <w:rPr>
          <w:rFonts w:ascii="Times New Roman" w:hAnsi="Times New Roman" w:cs="Times New Roman"/>
        </w:rPr>
        <w:t>следующими</w:t>
      </w:r>
      <w:proofErr w:type="gramEnd"/>
    </w:p>
    <w:p w:rsidR="00845515" w:rsidRPr="00845515" w:rsidRDefault="00845515" w:rsidP="00845515">
      <w:pPr>
        <w:pStyle w:val="50"/>
        <w:shd w:val="clear" w:color="auto" w:fill="auto"/>
        <w:spacing w:before="0" w:after="665" w:line="280" w:lineRule="exact"/>
        <w:ind w:left="1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положениями.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68"/>
        </w:tabs>
        <w:spacing w:before="0" w:line="365" w:lineRule="exact"/>
        <w:ind w:left="54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Знать требования руководящих документов по предупреждению проявлений и борьбе с терроризмом, а именно: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Закон </w:t>
      </w:r>
      <w:proofErr w:type="gramStart"/>
      <w:r w:rsidRPr="00845515">
        <w:rPr>
          <w:rFonts w:ascii="Times New Roman" w:hAnsi="Times New Roman" w:cs="Times New Roman"/>
        </w:rPr>
        <w:t>КР</w:t>
      </w:r>
      <w:proofErr w:type="gramEnd"/>
      <w:r w:rsidRPr="00845515">
        <w:rPr>
          <w:rFonts w:ascii="Times New Roman" w:hAnsi="Times New Roman" w:cs="Times New Roman"/>
        </w:rPr>
        <w:t xml:space="preserve"> «О противодействии экстремистской деятельности»;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Закон </w:t>
      </w:r>
      <w:proofErr w:type="gramStart"/>
      <w:r w:rsidRPr="00845515">
        <w:rPr>
          <w:rFonts w:ascii="Times New Roman" w:hAnsi="Times New Roman" w:cs="Times New Roman"/>
        </w:rPr>
        <w:t>КР</w:t>
      </w:r>
      <w:proofErr w:type="gramEnd"/>
      <w:r w:rsidRPr="00845515">
        <w:rPr>
          <w:rFonts w:ascii="Times New Roman" w:hAnsi="Times New Roman" w:cs="Times New Roman"/>
        </w:rPr>
        <w:t xml:space="preserve"> «О противодействии терроризму»;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910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учреждения.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68"/>
        </w:tabs>
        <w:spacing w:before="0" w:line="365" w:lineRule="exact"/>
        <w:ind w:left="54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руководить разработкой и внесением соответствующих дополнений, изменений разделов Паспорта антитеррористической защищенности образовательного учреждения; Плана профилактических работы по предотвращению террористических актов;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786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910"/>
        </w:tabs>
        <w:spacing w:before="0" w:line="365" w:lineRule="exact"/>
        <w:ind w:left="54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845515" w:rsidRPr="00845515" w:rsidRDefault="00845515" w:rsidP="00845515">
      <w:pPr>
        <w:pStyle w:val="50"/>
        <w:numPr>
          <w:ilvl w:val="0"/>
          <w:numId w:val="5"/>
        </w:numPr>
        <w:shd w:val="clear" w:color="auto" w:fill="auto"/>
        <w:tabs>
          <w:tab w:val="left" w:pos="910"/>
        </w:tabs>
        <w:spacing w:before="0" w:line="365" w:lineRule="exact"/>
        <w:ind w:left="540" w:firstLine="80"/>
        <w:jc w:val="left"/>
        <w:rPr>
          <w:rFonts w:ascii="Times New Roman" w:hAnsi="Times New Roman" w:cs="Times New Roman"/>
        </w:rPr>
        <w:sectPr w:rsidR="00845515" w:rsidRPr="00845515" w:rsidSect="00845515">
          <w:pgSz w:w="11900" w:h="16840"/>
          <w:pgMar w:top="709" w:right="744" w:bottom="1388" w:left="1499" w:header="0" w:footer="3" w:gutter="0"/>
          <w:cols w:space="720"/>
          <w:noEndnote/>
          <w:titlePg/>
          <w:docGrid w:linePitch="360"/>
        </w:sectPr>
      </w:pPr>
      <w:r w:rsidRPr="00845515">
        <w:rPr>
          <w:rFonts w:ascii="Times New Roman" w:hAnsi="Times New Roman" w:cs="Times New Roman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</w:p>
    <w:p w:rsidR="00845515" w:rsidRPr="00845515" w:rsidRDefault="00845515" w:rsidP="00845515">
      <w:pPr>
        <w:pStyle w:val="50"/>
        <w:shd w:val="clear" w:color="auto" w:fill="auto"/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lastRenderedPageBreak/>
        <w:t>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</w:t>
      </w:r>
      <w:r w:rsidRPr="00845515">
        <w:rPr>
          <w:rFonts w:ascii="Times New Roman" w:hAnsi="Times New Roman" w:cs="Times New Roman"/>
        </w:rPr>
        <w:t>конференц-залов</w:t>
      </w:r>
      <w:r w:rsidRPr="00845515">
        <w:rPr>
          <w:rFonts w:ascii="Times New Roman" w:hAnsi="Times New Roman" w:cs="Times New Roman"/>
        </w:rPr>
        <w:t xml:space="preserve"> и других аудиторий и помещений.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учреждения,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845515">
        <w:rPr>
          <w:rFonts w:ascii="Times New Roman" w:hAnsi="Times New Roman" w:cs="Times New Roman"/>
        </w:rPr>
        <w:t>взрыв</w:t>
      </w:r>
      <w:proofErr w:type="gramStart"/>
      <w:r w:rsidRPr="00845515">
        <w:rPr>
          <w:rFonts w:ascii="Times New Roman" w:hAnsi="Times New Roman" w:cs="Times New Roman"/>
        </w:rPr>
        <w:t>о</w:t>
      </w:r>
      <w:proofErr w:type="spellEnd"/>
      <w:r w:rsidRPr="00845515">
        <w:rPr>
          <w:rFonts w:ascii="Times New Roman" w:hAnsi="Times New Roman" w:cs="Times New Roman"/>
        </w:rPr>
        <w:t>-</w:t>
      </w:r>
      <w:proofErr w:type="gramEnd"/>
      <w:r w:rsidRPr="00845515">
        <w:rPr>
          <w:rFonts w:ascii="Times New Roman" w:hAnsi="Times New Roman" w:cs="Times New Roman"/>
        </w:rPr>
        <w:t xml:space="preserve"> и другой безопасности.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ГУВД, а мероприятия, связанные с выездом, согласовывать с УПСМ по ГУВД города. Для охраны детей в период выездных мероприятий обязательно привлекать сотрудников милиции.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1196"/>
        </w:tabs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Для принятия мер по обеспечению безопасности, антитеррористической защищенности при проведении общешкольных мероприятий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65" w:lineRule="exact"/>
        <w:ind w:left="5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Усилить </w:t>
      </w:r>
      <w:proofErr w:type="spellStart"/>
      <w:r>
        <w:rPr>
          <w:rFonts w:ascii="Times New Roman" w:hAnsi="Times New Roman" w:cs="Times New Roman"/>
        </w:rPr>
        <w:t>укреплё</w:t>
      </w:r>
      <w:r w:rsidRPr="00845515">
        <w:rPr>
          <w:rFonts w:ascii="Times New Roman" w:hAnsi="Times New Roman" w:cs="Times New Roman"/>
        </w:rPr>
        <w:t>нность</w:t>
      </w:r>
      <w:proofErr w:type="spellEnd"/>
      <w:r w:rsidRPr="00845515">
        <w:rPr>
          <w:rFonts w:ascii="Times New Roman" w:hAnsi="Times New Roman" w:cs="Times New Roman"/>
        </w:rPr>
        <w:t xml:space="preserve"> въездов на территорию</w:t>
      </w:r>
      <w:r>
        <w:rPr>
          <w:rFonts w:ascii="Times New Roman" w:hAnsi="Times New Roman" w:cs="Times New Roman"/>
        </w:rPr>
        <w:t xml:space="preserve"> (воротами, шлагбаумами,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45515">
        <w:rPr>
          <w:rFonts w:ascii="Times New Roman" w:hAnsi="Times New Roman" w:cs="Times New Roman"/>
        </w:rPr>
        <w:t>таранными</w:t>
      </w:r>
      <w:proofErr w:type="gramEnd"/>
      <w:r w:rsidRPr="00845515">
        <w:rPr>
          <w:rFonts w:ascii="Times New Roman" w:hAnsi="Times New Roman" w:cs="Times New Roman"/>
        </w:rPr>
        <w:t xml:space="preserve"> средствами), входов в здания и помещения, укрепить 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Запретить несанкционированный въезд, размещение автотранспорта </w:t>
      </w:r>
      <w:r w:rsidRPr="00845515">
        <w:rPr>
          <w:rFonts w:ascii="Times New Roman" w:hAnsi="Times New Roman" w:cs="Times New Roman"/>
        </w:rPr>
        <w:lastRenderedPageBreak/>
        <w:t>на территории образовательных учреждений.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Исключить пользование территорией в каких-либо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845515">
        <w:rPr>
          <w:rFonts w:ascii="Times New Roman" w:hAnsi="Times New Roman" w:cs="Times New Roman"/>
        </w:rPr>
        <w:t>контроля за</w:t>
      </w:r>
      <w:proofErr w:type="gramEnd"/>
      <w:r w:rsidRPr="00845515">
        <w:rPr>
          <w:rFonts w:ascii="Times New Roman" w:hAnsi="Times New Roman" w:cs="Times New Roman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62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Диалог с посетителями, в </w:t>
      </w:r>
      <w:proofErr w:type="spellStart"/>
      <w:r w:rsidRPr="00845515">
        <w:rPr>
          <w:rFonts w:ascii="Times New Roman" w:hAnsi="Times New Roman" w:cs="Times New Roman"/>
        </w:rPr>
        <w:t>т.ч</w:t>
      </w:r>
      <w:proofErr w:type="spellEnd"/>
      <w:r w:rsidRPr="00845515">
        <w:rPr>
          <w:rFonts w:ascii="Times New Roman" w:hAnsi="Times New Roman" w:cs="Times New Roman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Все запасные выходы содержать в исправном состоянии, </w:t>
      </w:r>
      <w:proofErr w:type="gramStart"/>
      <w:r w:rsidRPr="00845515">
        <w:rPr>
          <w:rFonts w:ascii="Times New Roman" w:hAnsi="Times New Roman" w:cs="Times New Roman"/>
        </w:rPr>
        <w:t>закрытыми</w:t>
      </w:r>
      <w:proofErr w:type="gramEnd"/>
      <w:r w:rsidRPr="00845515">
        <w:rPr>
          <w:rFonts w:ascii="Times New Roman" w:hAnsi="Times New Roman" w:cs="Times New Roman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Определить порядок, периодичность проверок, ответственных лиц за исправное содержание противопожарных средств.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365" w:lineRule="exact"/>
        <w:ind w:right="48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 xml:space="preserve"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845515">
        <w:rPr>
          <w:rFonts w:ascii="Times New Roman" w:hAnsi="Times New Roman" w:cs="Times New Roman"/>
        </w:rPr>
        <w:t>контроля за</w:t>
      </w:r>
      <w:proofErr w:type="gramEnd"/>
      <w:r w:rsidRPr="00845515">
        <w:rPr>
          <w:rFonts w:ascii="Times New Roman" w:hAnsi="Times New Roman" w:cs="Times New Roman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365" w:lineRule="exact"/>
        <w:ind w:left="280" w:right="32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365" w:lineRule="exact"/>
        <w:ind w:left="280" w:right="32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lastRenderedPageBreak/>
        <w:t>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365" w:lineRule="exact"/>
        <w:ind w:left="280" w:right="32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Организовать и постоянно поддерживать взаимодействие с правоохранительными органами.</w:t>
      </w:r>
    </w:p>
    <w:p w:rsidR="00845515" w:rsidRPr="00845515" w:rsidRDefault="00845515" w:rsidP="00845515">
      <w:pPr>
        <w:pStyle w:val="5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365" w:lineRule="exact"/>
        <w:ind w:left="280" w:right="320" w:firstLine="0"/>
        <w:jc w:val="left"/>
        <w:rPr>
          <w:rFonts w:ascii="Times New Roman" w:hAnsi="Times New Roman" w:cs="Times New Roman"/>
        </w:rPr>
      </w:pPr>
      <w:r w:rsidRPr="00845515">
        <w:rPr>
          <w:rFonts w:ascii="Times New Roman" w:hAnsi="Times New Roman" w:cs="Times New Roman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Управление образования, Центр образования и правоохранительные органы, дежурные службы.</w:t>
      </w:r>
    </w:p>
    <w:p w:rsidR="00845515" w:rsidRDefault="003A2036" w:rsidP="00845515">
      <w:pPr>
        <w:pStyle w:val="20"/>
        <w:shd w:val="clear" w:color="auto" w:fill="auto"/>
        <w:tabs>
          <w:tab w:val="left" w:pos="382"/>
        </w:tabs>
        <w:spacing w:before="0" w:line="280" w:lineRule="exact"/>
        <w:jc w:val="left"/>
      </w:pPr>
      <w:r w:rsidRPr="00845515">
        <w:br w:type="page"/>
      </w:r>
      <w:bookmarkStart w:id="0" w:name="_GoBack"/>
      <w:bookmarkEnd w:id="0"/>
    </w:p>
    <w:p w:rsidR="004C1303" w:rsidRDefault="003A2036">
      <w:pPr>
        <w:pStyle w:val="5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365" w:lineRule="exact"/>
        <w:ind w:left="280" w:right="320" w:firstLine="0"/>
        <w:jc w:val="both"/>
      </w:pPr>
      <w:r>
        <w:lastRenderedPageBreak/>
        <w:t>.</w:t>
      </w:r>
    </w:p>
    <w:sectPr w:rsidR="004C1303">
      <w:headerReference w:type="default" r:id="rId8"/>
      <w:footerReference w:type="first" r:id="rId9"/>
      <w:pgSz w:w="11900" w:h="16840"/>
      <w:pgMar w:top="1136" w:right="614" w:bottom="1715" w:left="1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36" w:rsidRDefault="003A2036">
      <w:r>
        <w:separator/>
      </w:r>
    </w:p>
  </w:endnote>
  <w:endnote w:type="continuationSeparator" w:id="0">
    <w:p w:rsidR="003A2036" w:rsidRDefault="003A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03" w:rsidRDefault="004C1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36" w:rsidRDefault="003A2036"/>
  </w:footnote>
  <w:footnote w:type="continuationSeparator" w:id="0">
    <w:p w:rsidR="003A2036" w:rsidRDefault="003A20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03" w:rsidRDefault="004C13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6FB"/>
    <w:multiLevelType w:val="multilevel"/>
    <w:tmpl w:val="A96620C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37B83"/>
    <w:multiLevelType w:val="multilevel"/>
    <w:tmpl w:val="55309BC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178C8"/>
    <w:multiLevelType w:val="multilevel"/>
    <w:tmpl w:val="E97602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A6B88"/>
    <w:multiLevelType w:val="multilevel"/>
    <w:tmpl w:val="13806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23030"/>
    <w:multiLevelType w:val="multilevel"/>
    <w:tmpl w:val="D48A7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03"/>
    <w:rsid w:val="003A2036"/>
    <w:rsid w:val="004C1303"/>
    <w:rsid w:val="008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alibri14pt">
    <w:name w:val="Колонтитул + Calibri;14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65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70" w:lineRule="exact"/>
      <w:ind w:hanging="540"/>
      <w:jc w:val="center"/>
    </w:pPr>
    <w:rPr>
      <w:rFonts w:ascii="Calibri" w:eastAsia="Calibri" w:hAnsi="Calibri" w:cs="Calibri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4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515"/>
    <w:rPr>
      <w:color w:val="000000"/>
    </w:rPr>
  </w:style>
  <w:style w:type="paragraph" w:styleId="a9">
    <w:name w:val="footer"/>
    <w:basedOn w:val="a"/>
    <w:link w:val="aa"/>
    <w:uiPriority w:val="99"/>
    <w:unhideWhenUsed/>
    <w:rsid w:val="0084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51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alibri14pt">
    <w:name w:val="Колонтитул + Calibri;14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65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70" w:lineRule="exact"/>
      <w:ind w:hanging="540"/>
      <w:jc w:val="center"/>
    </w:pPr>
    <w:rPr>
      <w:rFonts w:ascii="Calibri" w:eastAsia="Calibri" w:hAnsi="Calibri" w:cs="Calibri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4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515"/>
    <w:rPr>
      <w:color w:val="000000"/>
    </w:rPr>
  </w:style>
  <w:style w:type="paragraph" w:styleId="a9">
    <w:name w:val="footer"/>
    <w:basedOn w:val="a"/>
    <w:link w:val="aa"/>
    <w:uiPriority w:val="99"/>
    <w:unhideWhenUsed/>
    <w:rsid w:val="0084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5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2023-01-24T10:10:00Z</dcterms:created>
  <dcterms:modified xsi:type="dcterms:W3CDTF">2023-01-24T10:16:00Z</dcterms:modified>
</cp:coreProperties>
</file>