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2866"/>
      </w:tblGrid>
      <w:tr w:rsidR="00000000" w:rsidRPr="00DE13F8">
        <w:tc>
          <w:tcPr>
            <w:tcW w:w="3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13F8" w:rsidRDefault="001652FD" w:rsidP="00DE13F8">
            <w:pPr>
              <w:spacing w:after="120"/>
              <w:jc w:val="both"/>
            </w:pPr>
            <w:r w:rsidRPr="00DE13F8">
              <w:t> </w:t>
            </w:r>
            <w:bookmarkStart w:id="0" w:name="_GoBack"/>
            <w:bookmarkEnd w:id="0"/>
          </w:p>
        </w:tc>
        <w:tc>
          <w:tcPr>
            <w:tcW w:w="1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13F8" w:rsidRDefault="001652FD" w:rsidP="00DE13F8">
            <w:pPr>
              <w:spacing w:after="120"/>
            </w:pPr>
            <w:r w:rsidRPr="00DE13F8">
              <w:t>Утверждено</w:t>
            </w:r>
            <w:r w:rsidRPr="00DE13F8">
              <w:br/>
            </w:r>
            <w:hyperlink r:id="rId4" w:history="1">
              <w:r w:rsidRPr="00DE13F8">
                <w:rPr>
                  <w:rStyle w:val="a3"/>
                  <w:u w:val="none"/>
                </w:rPr>
                <w:t>постановлением</w:t>
              </w:r>
            </w:hyperlink>
            <w:r w:rsidRPr="00DE13F8">
              <w:t xml:space="preserve"> Правительства</w:t>
            </w:r>
            <w:r w:rsidRPr="00DE13F8">
              <w:br/>
              <w:t>Кыргызской Республики</w:t>
            </w:r>
            <w:r w:rsidRPr="00DE13F8">
              <w:br/>
              <w:t>от 12 сентября 2011 года № 541</w:t>
            </w:r>
          </w:p>
        </w:tc>
      </w:tr>
    </w:tbl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Типовое положение</w:t>
      </w:r>
      <w:r w:rsidRPr="00DE13F8">
        <w:rPr>
          <w:b/>
          <w:bCs/>
        </w:rPr>
        <w:br/>
        <w:t>об общеобразовательной организации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240"/>
        <w:jc w:val="center"/>
      </w:pPr>
      <w:r w:rsidRPr="00DE13F8">
        <w:rPr>
          <w:i/>
          <w:iCs/>
        </w:rPr>
        <w:t xml:space="preserve">(В редакции постановлений Правительства КР от </w:t>
      </w:r>
      <w:hyperlink r:id="rId5" w:history="1">
        <w:r w:rsidRPr="00DE13F8">
          <w:rPr>
            <w:rStyle w:val="a3"/>
            <w:i/>
            <w:iCs/>
            <w:u w:val="none"/>
          </w:rPr>
          <w:t>2 октября 2013 года № 544</w:t>
        </w:r>
      </w:hyperlink>
      <w:r w:rsidRPr="00DE13F8">
        <w:rPr>
          <w:i/>
          <w:iCs/>
        </w:rPr>
        <w:t xml:space="preserve">, </w:t>
      </w:r>
      <w:hyperlink r:id="rId6" w:history="1">
        <w:r w:rsidRPr="00DE13F8">
          <w:rPr>
            <w:rStyle w:val="a3"/>
            <w:i/>
            <w:iCs/>
            <w:u w:val="none"/>
          </w:rPr>
          <w:t>17 сентября 2014 года № 535</w:t>
        </w:r>
      </w:hyperlink>
      <w:r w:rsidRPr="00DE13F8">
        <w:rPr>
          <w:i/>
          <w:iCs/>
        </w:rPr>
        <w:t xml:space="preserve">, </w:t>
      </w:r>
      <w:hyperlink r:id="rId7" w:history="1">
        <w:r w:rsidRPr="00DE13F8">
          <w:rPr>
            <w:rStyle w:val="a3"/>
            <w:i/>
            <w:iCs/>
            <w:u w:val="none"/>
          </w:rPr>
          <w:t>17 июня 2019 года № 295</w:t>
        </w:r>
      </w:hyperlink>
      <w:r w:rsidRPr="00DE13F8">
        <w:rPr>
          <w:i/>
          <w:iCs/>
        </w:rPr>
        <w:t xml:space="preserve">, Кабинета Министров КР от </w:t>
      </w:r>
      <w:hyperlink r:id="rId8" w:history="1">
        <w:r w:rsidRPr="00DE13F8">
          <w:rPr>
            <w:rStyle w:val="a3"/>
            <w:i/>
            <w:iCs/>
            <w:color w:val="000000"/>
            <w:u w:val="none"/>
          </w:rPr>
          <w:t>11 августа 2021 года № 121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1. Общие положения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2. Организация деятельно</w:t>
      </w:r>
      <w:r w:rsidRPr="00DE13F8">
        <w:t>сти общеобразовательной организации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3. Образовательный процесс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4. Участники образовательного процесса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5. Управление общеобразовательной организацией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6. Имущество и материально-финансовые средства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7. Международное сотрудничество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8. Ликвидация и реорганизаци</w:t>
      </w:r>
      <w:r w:rsidRPr="00DE13F8">
        <w:t>я общеобразовательной организации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1. Общие положения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1. Настоящее Типовое положение является типовым для следующих общеобразовательных организаций: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школы, реализующие общеобразовательные программы начального общего, основного общего и среднего </w:t>
      </w:r>
      <w:r w:rsidRPr="00DE13F8">
        <w:t>общего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гимназии, реализующие общеобразовательные программы основного общего и среднего общего образования, обеспечивающие дополнительную (углубленную) подготовку по предметам гуманитарного и естественно-научного профилей, ориентированных на </w:t>
      </w:r>
      <w:r w:rsidRPr="00DE13F8">
        <w:t>учебу в высших учебных заведениях (могут реализовать общеобразовательные программы начального общего образования);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лицеи, реализующие общеобразовательные программы основного общего и среднего общего образования, обеспечивающие дополнительную (углубленную</w:t>
      </w:r>
      <w:r w:rsidRPr="00DE13F8">
        <w:t xml:space="preserve">) подготовку по предметам естественно-научного или технического профилей, ориентированных на предпрофессиональную подготовку или профессиональную деятельность в будущем для способных детей (могут реализовать общеобразовательные программы начального общего </w:t>
      </w:r>
      <w:r w:rsidRPr="00DE13F8">
        <w:t>образования).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Настоящее Типовое положение (далее - Положение) является примерным для негосударственных общеобразовательных организаций.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На основе настоящего Положения разрабатываются положения о соответствующих типах и видах общеобразовательных </w:t>
      </w:r>
      <w:r w:rsidRPr="00DE13F8">
        <w:t>организаций.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В соответствии со статьей 10 Закона Кыргызской Республики "Об образовании" и на основе настоящего Положения общеобразовательная организация разрабатывает свой устав.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2. Общеобразовательная организация является основным звеном системы непрерывн</w:t>
      </w:r>
      <w:r w:rsidRPr="00DE13F8">
        <w:t>ого образования и создает условия для реализации гражданами Кыргызской Республики гарантированного государством права на получение обязательного и бесплатного начального общего и основного общего образования, а также бесплатного среднего общего образования</w:t>
      </w:r>
      <w:r w:rsidRPr="00DE13F8">
        <w:t>, определенного Законом Кыргызской Республики "Об образовании".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3. Деятельность общеобразовательной организации основывается на следующих принципах: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равенство прав всех граждан республики на получение качественного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гуманизм и приоритет общ</w:t>
      </w:r>
      <w:r w:rsidRPr="00DE13F8">
        <w:t>ечеловеческих ценностей;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гражданственность и патриотизм;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системность и непрерывность образовательного процесса;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светский характер обучения;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академическая свобода и честность;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ответственность и результативность.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4. Общеобразовательная организация </w:t>
      </w:r>
      <w:r w:rsidRPr="00DE13F8">
        <w:t>в своей деятельности руководствуется законодательством Кыргызской Республики, настоящим Положением и своим уставом.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5. Основными целями общеобразовательной организации являются формирование общей культуры личности обучающихся на основе усвоения государстве</w:t>
      </w:r>
      <w:r w:rsidRPr="00DE13F8">
        <w:t>нных образовательных стандартов и достижения жизненных компетенций, создание основы для осознанного выбора и последующего освоения профессиональных образовательных программ, воспитание гражданственности, уважения к правам и свободам человека, толерантности</w:t>
      </w:r>
      <w:r w:rsidRPr="00DE13F8">
        <w:t>, уважения к Родине, семье и окружающей природе, трудолюбие, формирование здорового образа жизни.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6. Общеобразовательная организация осуществляет обучение и воспитание обучающихся в интересах личности, общества и государства, обеспечивает охрану здоровья и</w:t>
      </w:r>
      <w:r w:rsidRPr="00DE13F8">
        <w:t xml:space="preserve"> создание благоприятных условий для разностороннего развития личности, в том числе удовлетворения потребности в самообразовании и получении дополнительного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7. Общеобразовательная организация несет в установленном законодательством Кыргызской Р</w:t>
      </w:r>
      <w:r w:rsidRPr="00DE13F8">
        <w:t>еспублики порядке ответственность за качество начального общего, основного общего и среднего общего образования в соответствии с государственными образовательными стандартами, за адекватность применяемых форм, методов и средств организации образовательного</w:t>
      </w:r>
      <w:r w:rsidRPr="00DE13F8">
        <w:t xml:space="preserve"> и воспитательного процесса возрастным психофизиологическим особенностям, склонностям и способностям обучающихся, требованиям охраны их жизни и здоровья, обеспечение информационной безопасности.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rPr>
          <w:i/>
          <w:iCs/>
        </w:rPr>
        <w:t xml:space="preserve">(В редакции постановления Правительства КР от </w:t>
      </w:r>
      <w:hyperlink r:id="rId9" w:history="1">
        <w:r w:rsidRPr="00DE13F8">
          <w:rPr>
            <w:rStyle w:val="a3"/>
            <w:i/>
            <w:iCs/>
            <w:u w:val="none"/>
          </w:rPr>
          <w:t>17 июня 2019 года № 295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8. Начальное общее и основное общее образование осуществляются по дневной форме обучения.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В зависимости от физического и психологического состояния обучающихся общеобразовательные программы могут осваиваться в формах сем</w:t>
      </w:r>
      <w:r w:rsidRPr="00DE13F8">
        <w:t>ейного и индивидуального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При успешном усвоении основных общеобразовательных программ на всех ступенях школьного образования обучающиеся могут воспользоваться самостоятельной формой обучения - экстернатом.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Очно-заочная (вечерняя) форма обучения</w:t>
      </w:r>
      <w:r w:rsidRPr="00DE13F8">
        <w:t xml:space="preserve"> может реализоваться в 6-11 (12) классах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Условия и порядок освоения общеобразовательных программ в форме семейного, индивидуального, очно-заочного (вечернего) образования, экстерната или в сочетании различных форм устанавли</w:t>
      </w:r>
      <w:r w:rsidRPr="00DE13F8">
        <w:t>ваются учредителем или учредителями (далее - учредитель) в уставе общеобразовательной организации и реализуется на условиях договора между общеобразовательной организацией и родителями (законными представителями) обучающихся.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9. Для всех форм получения обр</w:t>
      </w:r>
      <w:r w:rsidRPr="00DE13F8">
        <w:t>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10. В целях обеспечения доступности и вариативности среднего общего образования, создания образовательной инфраструктуры, обеспеч</w:t>
      </w:r>
      <w:r w:rsidRPr="00DE13F8">
        <w:t>ивающей благоприятные условия для обучения и воспитания личности в соответствии с ее наклонностями, способностями и состоянием здоровья, в зависимости от конкретных задач и требований к содержанию образования и условий бюджетного финансирования могут созда</w:t>
      </w:r>
      <w:r w:rsidRPr="00DE13F8">
        <w:t>ваться общеобразовательные организации различных типов и видов собственности, деятельность которых регулируется соответствующими нормативными правовыми актами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2. Организация деятельности общеобразовательной организации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11. Общеобразовательная организация является юридическим лицом, имеет устав, расчетный и другие счета, печать, штамп и бланки со своим наименованием и почтовым адресом на государственном и (или) официальном языках и закрепленное за ним имущество.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12. Общео</w:t>
      </w:r>
      <w:r w:rsidRPr="00DE13F8">
        <w:t>бразовательная организация проходит государственную аттестацию (аккредитацию) в порядке, установленном Правительством Кыргызский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13. Общеобразовательная организация с согласия учредителя или уполномоченного им органа может создавать структурные</w:t>
      </w:r>
      <w:r w:rsidRPr="00DE13F8">
        <w:t xml:space="preserve"> подразделения со статусом юридического лица или филиала, наделяя их обособленным имуществом. Структурные подразделения не вправе создавать подструктурные подразделения.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Структурные подразделения со статусом юридического лица или филиала проходят государст</w:t>
      </w:r>
      <w:r w:rsidRPr="00DE13F8">
        <w:t>венную регистрацию в установленном законодательством Кыргызской Республики порядке.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Государственная аттестация (аккредитация) структурных подразделений общеобразовательной организации осуществляется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Назначение руководителя структурного подразделения проводится в соответствии с уставом общеобразовательной организации, деятельность которого осуществляется на основании доверенности.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14. Общеобразовательная организация в соответствии с законодательством </w:t>
      </w:r>
      <w:r w:rsidRPr="00DE13F8">
        <w:t xml:space="preserve">Кыргызской Республики и на основе договора вправе создавать и (или) участвовать в </w:t>
      </w:r>
      <w:r w:rsidRPr="00DE13F8">
        <w:lastRenderedPageBreak/>
        <w:t>деятельности профессиональных организаций и объединений (педагогические ассоциации, союзы, учебно-методические объединения и другие советы и организации).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14-1. Общеобразоват</w:t>
      </w:r>
      <w:r w:rsidRPr="00DE13F8">
        <w:t>ельная организация несет ответственность за соблюдение режима конфиденциальности персональной информации об участниках образовательного процесса.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Сбор информации персонального характера производится исключительно для внутреннего пользования в общеобразоват</w:t>
      </w:r>
      <w:r w:rsidRPr="00DE13F8">
        <w:t>ельной организации, в целях обеспечения безопасности обучающихся.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Работники общеобразовательной организации, которым персональные данные стали известны в силу их служебного положения, несут ответственность за соблюдение режима конфиденциальности персональн</w:t>
      </w:r>
      <w:r w:rsidRPr="00DE13F8">
        <w:t>ой информации об участниках образовательного процесса.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Сбор информации персонального характера осуществляется в соответствии с законодательством об информации персонального характера.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rPr>
          <w:i/>
          <w:iCs/>
        </w:rPr>
        <w:t xml:space="preserve">(В редакции постановления Правительства КР от </w:t>
      </w:r>
      <w:hyperlink r:id="rId10" w:history="1">
        <w:r w:rsidRPr="00DE13F8">
          <w:rPr>
            <w:rStyle w:val="a3"/>
            <w:i/>
            <w:iCs/>
            <w:u w:val="none"/>
          </w:rPr>
          <w:t>17 июня 2019 года № 295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15. Бесплатное медицинское обслуживание обучающихся обеспечивается специально закрепленным органом здравоохранения за общеобразовательной организацией медицинским работником, который, наряду с администрацией общеобразовательной орг</w:t>
      </w:r>
      <w:r w:rsidRPr="00DE13F8">
        <w:t>анизации,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В общеобразовательной организации предусматривается специальное помещение для работы медицин</w:t>
      </w:r>
      <w:r w:rsidRPr="00DE13F8">
        <w:t>ского работника, а также по заявке медицинского работника соответствующий региональный орган государственного управления образования обеспечивает необходимыми лечебными средствами.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16. Порядок организации питания обучающихся в государственных и муниципальн</w:t>
      </w:r>
      <w:r w:rsidRPr="00DE13F8">
        <w:t>ых общеобразовательных организациях определяется постановлением Правительства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17. Количество классов в общеобразовательной организации зависит от числа поданных заявлений граждан и условий, созданных для проведения образовательного п</w:t>
      </w:r>
      <w:r w:rsidRPr="00DE13F8">
        <w:t>роцесса в соответствии с санитарно-гигиеническими требованиями и предельной нормой наполняемости классов.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18. Предельная норма наполняемости классов-комплектов общеобразовательной организации устанавливается Правительством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Наполняемо</w:t>
      </w:r>
      <w:r w:rsidRPr="00DE13F8">
        <w:t>сть классов малокомплектной общеобразовательной организации устанавливается при наличии соответствующих условий и средств.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19. Общеобразовательная организация имеет право открывать платные группы продленного дня по запросам родителей (законных представител</w:t>
      </w:r>
      <w:r w:rsidRPr="00DE13F8">
        <w:t>ей) обучающихся на основе соответствующего нормативного правового акта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20. В общеобразовательной организации в целях устранения недостаточной степени психофизиологической готовности детей к обучению, с учетом интересов их родителей (</w:t>
      </w:r>
      <w:r w:rsidRPr="00DE13F8">
        <w:t>законных представителей) и по согласованию с учредителем могут открываться классы компенсирующего обучения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21. В общеобразовательной организации по согласию учредителя могут открываться специальные </w:t>
      </w:r>
      <w:r w:rsidRPr="00DE13F8">
        <w:t>(коррекционные) классы для обучающихся с отклонениями в психофизическом развитии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Перевод (направление) обучающихся в специальные (коррекционные) классы осуществляется соответствующим региональным ор</w:t>
      </w:r>
      <w:r w:rsidRPr="00DE13F8">
        <w:t>ганом государственною управления образованием с согласия их родителей (законных представителей) и по заключению психолого-медико-педагогической консультации на основе соответствующего нормативного правового акта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 xml:space="preserve">3. Образовательный </w:t>
      </w:r>
      <w:r w:rsidRPr="00DE13F8">
        <w:rPr>
          <w:b/>
          <w:bCs/>
        </w:rPr>
        <w:t>процесс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22. Общеобразовательная организация осуществляет образовательный процесс в соответствии с уровнями основных общеобразовательных программ трех ступеней школьного образования: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начальное общее образование (нормативный срок обучения - 4 года);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основное общее образование (нормативный срок обучения - 5 лет);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среднее общее образование (нормативный срок обучения - 2 года).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23. Возраст поступления в общеобразовательную организацию составляет 6-7 лет, продолжительность обучения в каждом классе - н</w:t>
      </w:r>
      <w:r w:rsidRPr="00DE13F8">
        <w:t>е менее одного учебного года.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24. Задачами начального общего образования являются обучение, воспитание и развитие обучающихся, овладение ими общеучебными умениями и навыками чтения, письма и счета, элементами логического мышления и способами познавательной</w:t>
      </w:r>
      <w:r w:rsidRPr="00DE13F8">
        <w:t xml:space="preserve"> деятельности, простейшими навыками самообразования и самоорганизации, культурой поведения и речи, основами личной гигиены и здорового образа жизни.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Начальное общее образование является базой для получения основного общего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25. Задачами основно</w:t>
      </w:r>
      <w:r w:rsidRPr="00DE13F8">
        <w:t>го общего образования являются воспитание, становление и формирование личности обучающихся для развития их склонностей и компетенций к социальному самоопределению, самореализации и самоконтроля.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Основное общее образование является базой для получения средн</w:t>
      </w:r>
      <w:r w:rsidRPr="00DE13F8">
        <w:t>его общего образования, начального и среднего профессионального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26. Среднее общее образование является завершающим этапом общеобразовательной подготовки и обеспечивает развитие устойчивых компетенций и творческих способностей обучающихся, форм</w:t>
      </w:r>
      <w:r w:rsidRPr="00DE13F8">
        <w:t>ирование представлений о духовной, нравственной и культурной ценностях, а также навыков самостоятельной учебной деятельности на основе дифференциации обучения и готовности к осознанному выбору профессии или трудовой деятельности.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Среднее общее образование </w:t>
      </w:r>
      <w:r w:rsidRPr="00DE13F8">
        <w:t>является базой для продолжения обучения по образовательным программам начального, среднего и высшего профессионального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Получение среднего общего образования по ускоренным программам обучения не допускается, кроме формы экстерната в соответстви</w:t>
      </w:r>
      <w:r w:rsidRPr="00DE13F8">
        <w:t>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Срок обучения в специальной общеобразовательной организации для детей, нуждающихся в коррекции физического и (или) умственного развития, устанавливается Правительством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При наличии соответс</w:t>
      </w:r>
      <w:r w:rsidRPr="00DE13F8">
        <w:t>твующих условий в общеобразовательной организации, исходя из запросов обучающихся и их родителей (законных представителей), может быть введено обучение по различным профилям и направлениям.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27. Содержание среднего общего образования в конкретной общеобразо</w:t>
      </w:r>
      <w:r w:rsidRPr="00DE13F8">
        <w:t>вательной организации определяется на основе государственных образовательных стандартов и основных общеобразовательных программ и реализуется общеобразовательной организацией самостоятельно.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Экспертиза модифицированных общеобразовательных программ, разрабо</w:t>
      </w:r>
      <w:r w:rsidRPr="00DE13F8">
        <w:t>танных общеобразовательной организацией самостоятельно в соответствии с государственными образовательными стандартами, проводится научно-исследовательским институтом педагогического направления.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28. Язык (языки), на котором ведется обучение в общеобразоват</w:t>
      </w:r>
      <w:r w:rsidRPr="00DE13F8">
        <w:t>ельной организации, определяется учредителем в соответствии с законодательством Кыргызской Республики и указывается в уставе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Общеобразовательная организация реализует изучение кыргызского языка как государственного языка Кы</w:t>
      </w:r>
      <w:r w:rsidRPr="00DE13F8">
        <w:t>ргызской Республики в соответствии с государственным образовательным стандартом. Русский язык, являющийся официальным языком Кыргызской Республики, а также один иностранный язык изучаются согласно Базисному учебному плану, утверждаемому Министерством образ</w:t>
      </w:r>
      <w:r w:rsidRPr="00DE13F8">
        <w:t>ования и науки Кыргызской Республики (далее - Министерство образования).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29. Общеобразовательная организация при наличии соответствующих условий (педагогические кадры, учебно-методическое обеспечение, материально-техническое оснащение и т.д.) может реализо</w:t>
      </w:r>
      <w:r w:rsidRPr="00DE13F8">
        <w:t>вывать дополнительные образовательные программы и оказывать дополнительные образовательные услуги (на договорной основе) за пределами основных общеобразовательных программ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30. Дополнительные образов</w:t>
      </w:r>
      <w:r w:rsidRPr="00DE13F8">
        <w:t>ательные программы и дополнительные образовательные услуги проводятся с согласия обучающихся и их родителей (законных представителей) при наличии соответствующих условий.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31. Общеобразовательная организация при выборе системы оценок, форм, средств и методо</w:t>
      </w:r>
      <w:r w:rsidRPr="00DE13F8">
        <w:t>в обучения и воспитания, а также порядка периодичности и форм переводных экзаменов обучающихся руководствуется соответствующим нормативным правовым актом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32. Образовательный процесс в общеобразовательной организации проводится на осн</w:t>
      </w:r>
      <w:r w:rsidRPr="00DE13F8">
        <w:t>ове рабочего учебного плана, разрабатываемого общеобразовательной организацией самостоятельно на основе Базисного учебного плана.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Учебные нагрузки обучающихся не должны превышать норм предельно допустимых нагрузок и не быть ниже количества часов, отведенны</w:t>
      </w:r>
      <w:r w:rsidRPr="00DE13F8">
        <w:t>х Базисным учебным планом на преподавание учебных предметов.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Режим работы по пятидневной неделе для начальной школы и по шестидневной неделе для основной и средней школ согласуется с соответствующим региональным органом государственного управления образова</w:t>
      </w:r>
      <w:r w:rsidRPr="00DE13F8">
        <w:t>нием и указывается в уставе.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Режим занятий обучающихся определяется в уставе общеобразовательной организации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33. Учебный год в общеобразовательных организациях начинается с 15 сентября.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Продолжительность учебного года на I-II-III ступенях школьного образования составляет не менее 34 недель без учета периода государственной итоговой аттестации, а в первом классе - 33 недели.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Продолжительность каникул в течение учебного года составляет не м</w:t>
      </w:r>
      <w:r w:rsidRPr="00DE13F8">
        <w:t>енее 30 календарных дней, летом - не менее 14 календарных недель. Для обучающихся в первом классе в течение учебного года устанавливаются дополнительные однонедельные каникулы.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Продолжительность уроков в первом </w:t>
      </w:r>
      <w:r w:rsidRPr="00DE13F8">
        <w:t>классе общеобразовательной организации составляет 40 минут, со второго по одиннадцатые классы - 45 минут.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Годовой (календарный) учебный график утверждается общеобразовательной организацией по согласованию с соответствующим региональным органом государствен</w:t>
      </w:r>
      <w:r w:rsidRPr="00DE13F8">
        <w:t>ного управления образованием.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34. Государственный контроль за деятельностью общеобразовательных организаций, реализующих государственную образовательную политику, осуществляет уполномоченный государственный орган в сфере образования и региональные органы г</w:t>
      </w:r>
      <w:r w:rsidRPr="00DE13F8">
        <w:t>осударственного управления образованием.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Государственный контроль за деятельностью негосударственной общеобразовательной организации осуществляет уполномоченный государственный орган в сфере образования по согласованию с ее учредителем.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35. Основной формой</w:t>
      </w:r>
      <w:r w:rsidRPr="00DE13F8">
        <w:t xml:space="preserve"> гарантии качества среднего общего образования является государственная аттестация (аккредитация) общеобразовательных организаций нового типа, проводимая в установленном порядке не реже одного раза в пять лет.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4. Участники образовательного процесса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36.</w:t>
      </w:r>
      <w:r w:rsidRPr="00DE13F8">
        <w:t xml:space="preserve"> Участниками образовательного процесса в общеобразовательной организации являются обучающиеся, педагогические работники (далее учителя), родители (законные представители) обучающихся.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37. На все ступени школьного образования проводится прием всех подлежащи</w:t>
      </w:r>
      <w:r w:rsidRPr="00DE13F8">
        <w:t>х обучению детей и подростков, проживающих на закрепленном за общеобразовательной организацией территории, на основании их заявлений и медицинских справок установленного образца, без вступительных экзаменов, денежных и иных взносов.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38. Прием в школы с угл</w:t>
      </w:r>
      <w:r w:rsidRPr="00DE13F8">
        <w:t>убленным изучением предметов, лицеи и гимназии проводится в форме тестирования подавших заявления на поступление. Условия тестирования, разработанные общеобразовательной организацией и согласованные с соответствующим региональным органом государственного у</w:t>
      </w:r>
      <w:r w:rsidRPr="00DE13F8">
        <w:t>правления образованием, должны способствовать определению уровня подготовки поступающих и отбору наиболее подготовленных для освоения углубленного уровня общеобразовательных программ при обучении в данном типе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Прием обучающ</w:t>
      </w:r>
      <w:r w:rsidRPr="00DE13F8">
        <w:t>ихся в специальные школы-интернаты, их перевод из одного вида специальной школы-интерната в другой проводится по заключениям психолого-медико-педагогических консультаций в порядке, установленном Министерством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39. Общеобразовательная организаци</w:t>
      </w:r>
      <w:r w:rsidRPr="00DE13F8">
        <w:t>я при приеме обязана ознакомить поступающих и их родителей (законных представителей) с уставом и другими локальными документами, регламентирующими образовательный процесс.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40. Права и обязанности обучающихся и родителей (законных представителей) устанавлив</w:t>
      </w:r>
      <w:r w:rsidRPr="00DE13F8">
        <w:t>аются в уставе общеобразовательной организации на основании данного Положения.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41. Обучающиеся имеют право на: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поступление в общеобразовательную организацию на любом этапе обучения и выбор формы получения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получение обязательного и бесплатн</w:t>
      </w:r>
      <w:r w:rsidRPr="00DE13F8">
        <w:t>ого начального общего и основного общего образования, а также бесплатного среднего общего образования на уровне государственных образовательных стандартов;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получение дополнительных образовательных услуг, в том числе и платных;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пользование библиотечной,</w:t>
      </w:r>
      <w:r w:rsidRPr="00DE13F8">
        <w:t xml:space="preserve"> культурно-спортивной и производственной базой общеобразовательной организации;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получение бесплатного питания и медицинского обслуживания, льготный проезд пассажирским автотранспортом в порядке, установленном Правительством Кыргызской Республики и органа</w:t>
      </w:r>
      <w:r w:rsidRPr="00DE13F8">
        <w:t>ми местного самоуправления;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участие в управлении общеобразовательной организации в форме, определяемой ее уставом;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организацию и участие в деятельности детской организации;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уважение человеческого достоинства и свободу совести и информации, на свободн</w:t>
      </w:r>
      <w:r w:rsidRPr="00DE13F8">
        <w:t>ое выражение собственных взглядов и убеждений;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обеспечение безопасного пребывания в общеобразовательной организации, в том числе через организацию системы охраны;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своевременное получение документов об образовании государственного образца по завершении </w:t>
      </w:r>
      <w:r w:rsidRPr="00DE13F8">
        <w:t>основного общего и среднего общего образования.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rPr>
          <w:i/>
          <w:iCs/>
        </w:rPr>
        <w:t xml:space="preserve">(В редакции постановления Правительства КР от </w:t>
      </w:r>
      <w:hyperlink r:id="rId11" w:history="1">
        <w:r w:rsidRPr="00DE13F8">
          <w:rPr>
            <w:rStyle w:val="a3"/>
            <w:i/>
            <w:iCs/>
            <w:u w:val="none"/>
          </w:rPr>
          <w:t>17 июня 2019 года № 295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42. Обучающиеся обязаны: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соблюдать и выполнять устав общеобразовательной организации;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осваивать общеобразовательные программы на уровне требований государственных образовательных стандартов;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уважать традиции кыргызского и других народов, проживающих на территории Кыргызской Республики, честь и достоинство других обучающихся и работников</w:t>
      </w:r>
      <w:r w:rsidRPr="00DE13F8">
        <w:t xml:space="preserve"> общеобразовательной организации;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выполнять требования общеобразовательной организации по соблюдению правил внутреннего распорядка, в том числе и к школьной одежде;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бережно относиться к имуществу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Нормативными правовыми </w:t>
      </w:r>
      <w:r w:rsidRPr="00DE13F8">
        <w:t>актами Кыргызской Республики и уставом общеобразовательной организации могут быть определены дополнительные права и обязанности учащихся.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43. Дисциплина в общеобразовательной организации поддерживается на основе уважения человеческого достоинства всеми уча</w:t>
      </w:r>
      <w:r w:rsidRPr="00DE13F8">
        <w:t>стниками образовательного процесса.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Применение физического, эмоционального и психического насилия по отношению к обучающимся не допускается.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rPr>
          <w:i/>
          <w:iCs/>
        </w:rPr>
        <w:t xml:space="preserve">(В редакции постановления Правительства КР от </w:t>
      </w:r>
      <w:hyperlink r:id="rId12" w:history="1">
        <w:r w:rsidRPr="00DE13F8">
          <w:rPr>
            <w:rStyle w:val="a3"/>
            <w:i/>
            <w:iCs/>
            <w:u w:val="none"/>
          </w:rPr>
          <w:t>17 июня 2019 года № 295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44. Общеобразовательной организации запрещается привлекать обучающихся к труду, не предусмотренному общеобразовательными программами и Базисным учебным планом, без их согласия и согласия родителей (законных представителей).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45. Принудительное привлечение о</w:t>
      </w:r>
      <w:r w:rsidRPr="00DE13F8">
        <w:t>бучающихся в общественно-политические и религиозные партии и организации, военизированные формирования, а также к деятельности этих партий и организаций и участию в агитационных кампаниях и политических акциях запрещается.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46. Освоение основных общеобразов</w:t>
      </w:r>
      <w:r w:rsidRPr="00DE13F8">
        <w:t>ательных программ основного общего и среднего общего образования завершается государственной итоговой аттестацией выпускников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Обучающиеся, освоившие в полном объеме основные общеобразовательные прог</w:t>
      </w:r>
      <w:r w:rsidRPr="00DE13F8">
        <w:t>раммы соответствующего класса, переводятся в последующий класс по решению педагогического совета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Обучающийся, не освоивший основные общеобразовательные программы предыдущего класса (ступени), не допускается к обучению в сле</w:t>
      </w:r>
      <w:r w:rsidRPr="00DE13F8">
        <w:t>дующий класс (ступень) общеобразовательной организации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47. Выпускнику общеобразовательной организации, прошедшему государственную итоговую аттестацию, выдается документ государственного образца об о</w:t>
      </w:r>
      <w:r w:rsidRPr="00DE13F8">
        <w:t>бразовании (свидетельство, аттестат), заверенный гербовой печатью общеобразовательной организации,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Липу, не завершившему основное общее или среднее общее образование, общеобразовательной организацие</w:t>
      </w:r>
      <w:r w:rsidRPr="00DE13F8">
        <w:t>й выдается справка установленного образца.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48. Выпускнику общеобразовательной организации, достигшему отличных успехов при освоении основных общеобразовательных программ основного общего и среднего общего образования, выдается документ об образовании с отл</w:t>
      </w:r>
      <w:r w:rsidRPr="00DE13F8">
        <w:t>ичием (свидетельство, аттестат), заверенный гербовой печатью общеобразовательной организации,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Выпускник, достигший особых успехов в изучении одного или нескольких предметов, награждается Похвальной </w:t>
      </w:r>
      <w:r w:rsidRPr="00DE13F8">
        <w:t>грамотой "За особые успехи в изучении отдельных предметов" при положительных отметках по остальным предметам.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Обучающиеся переводных классов, имеющие по всем предметам отличные четвертные, годовые и итоговые отметки, награждаются Похвальным листом "За отли</w:t>
      </w:r>
      <w:r w:rsidRPr="00DE13F8">
        <w:t>чные успехи в учебе".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49. По решению педагогического совета общеобразовательной организации и с согласия комиссии по делам детей за совершение противоправных действий и неоднократные нарушения устава общеобразовательной организации допускается, как крайняя</w:t>
      </w:r>
      <w:r w:rsidRPr="00DE13F8">
        <w:t xml:space="preserve"> мера педагогического воздействия, исключение из общеобразовательной организации обучающегося, достигшего пятнадцатилетнего возраста.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Комиссия по делам детей совместно с родителями (законными представителями) в месячный срок принимает решение о направлении</w:t>
      </w:r>
      <w:r w:rsidRPr="00DE13F8">
        <w:t xml:space="preserve"> исключенного в другую общеобразовательную организацию для продолжения обучения или о его трудоустройстве.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Решение об исключении детей-сирот и детей, оставшихся без попечения родителей (законных представителей), из общеобразовательной организации принимает</w:t>
      </w:r>
      <w:r w:rsidRPr="00DE13F8">
        <w:t>ся с согласия отдела по поддержке семьи и детей соответствующей местной государственной администрации.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50. Родители (законные представители) обучающихся имеют право: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- выбирать и направлять детей в общеобразовательную организацию на любом этапе обучения дл</w:t>
      </w:r>
      <w:r w:rsidRPr="00DE13F8">
        <w:t>я продолжения их учебы, а также форму получения образования: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требовать соблюдение прав обучающихся на получение среднего общего образования в рамках государственных образовательных стандартов;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защищать законные права и интересы детей;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участвовать в у</w:t>
      </w:r>
      <w:r w:rsidRPr="00DE13F8">
        <w:t>правлении общеобразовательной организацией в форме, определенной в уставе;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обращаться в соответствующий региональный орган государственного управления образованием по вопросам обучения и воспитания детей.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51. Родители (законные представители) </w:t>
      </w:r>
      <w:r w:rsidRPr="00DE13F8">
        <w:t>обучающихся обязаны: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создавать необходимые условия для получения ребенком среднего общего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постоянно заботиться о физическом и психическом здоровье детей;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уважать человеческое достоинство ребенка и воспитывать у него уважение к национальн</w:t>
      </w:r>
      <w:r w:rsidRPr="00DE13F8">
        <w:t>ым, историческим, духовно-культурным ценностям и традициям народа, к окружающей среде и любви к Родине;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выполнять устав общеобразовательной организации в части, касающейся своих прав и обязанностей, и нести ответственность за воспитание детей и нанесенны</w:t>
      </w:r>
      <w:r w:rsidRPr="00DE13F8">
        <w:t>й их детьми ущерб общеобразовательной организации в порядке, установленном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52. Другие права и обязанности родителей (законных представителей), не предусмотренные пунктами 52 и 53 настоящего Положения, могут быть зак</w:t>
      </w:r>
      <w:r w:rsidRPr="00DE13F8">
        <w:t>реплены в уставе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53. Комплектование общеобразовательной организации учителями проводится в соответствии с </w:t>
      </w:r>
      <w:bookmarkStart w:id="1" w:name="sub1000854481"/>
      <w:r w:rsidRPr="00DE13F8">
        <w:t xml:space="preserve">Трудовым </w:t>
      </w:r>
      <w:bookmarkEnd w:id="1"/>
      <w:r w:rsidRPr="00DE13F8">
        <w:fldChar w:fldCharType="begin"/>
      </w:r>
      <w:r w:rsidRPr="00DE13F8">
        <w:instrText xml:space="preserve"> </w:instrText>
      </w:r>
      <w:r w:rsidRPr="00DE13F8">
        <w:instrText>HYPERLINK "cdb:1505"</w:instrText>
      </w:r>
      <w:r w:rsidRPr="00DE13F8">
        <w:instrText xml:space="preserve"> </w:instrText>
      </w:r>
      <w:r w:rsidRPr="00DE13F8">
        <w:fldChar w:fldCharType="separate"/>
      </w:r>
      <w:r w:rsidRPr="00DE13F8">
        <w:rPr>
          <w:rStyle w:val="a3"/>
          <w:u w:val="none"/>
        </w:rPr>
        <w:t>кодексом</w:t>
      </w:r>
      <w:r w:rsidRPr="00DE13F8">
        <w:fldChar w:fldCharType="end"/>
      </w:r>
      <w:r w:rsidRPr="00DE13F8">
        <w:t xml:space="preserve"> Кыргызской Республики и регламентируется ее уставом.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Для учителей основным</w:t>
      </w:r>
      <w:r w:rsidRPr="00DE13F8">
        <w:t xml:space="preserve"> работодателем является общеобразовательная организация.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Нa педагогическую работу принимаются лица, получившие педагогические специальности, подтвержденные дипломами об образовании и соответствующей педагогической квалификацией.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(Абзац четвертый утратил си</w:t>
      </w:r>
      <w:r w:rsidRPr="00DE13F8">
        <w:t xml:space="preserve">лу в соответствии с </w:t>
      </w:r>
      <w:bookmarkStart w:id="2" w:name="sub1003695493"/>
      <w:r w:rsidRPr="00DE13F8">
        <w:t>постановлением</w:t>
      </w:r>
      <w:bookmarkEnd w:id="2"/>
      <w:r w:rsidRPr="00DE13F8">
        <w:t xml:space="preserve"> Правительства КР от </w:t>
      </w:r>
      <w:hyperlink r:id="rId13" w:history="1">
        <w:r w:rsidRPr="00DE13F8">
          <w:rPr>
            <w:rStyle w:val="a3"/>
            <w:u w:val="none"/>
          </w:rPr>
          <w:t>2 октября 2013 года № 544</w:t>
        </w:r>
      </w:hyperlink>
      <w:r w:rsidRPr="00DE13F8"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К педагогической деятельности в общеобразовательной организации не допускаются лица, имеющие судимость или медицинские показания, перечень которых о</w:t>
      </w:r>
      <w:r w:rsidRPr="00DE13F8">
        <w:t>пределяется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Лишение права на занятие педагогической деятельностью проводится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54. Трудовые отношения учителей регулируются договором в соответствии с Трудовым</w:t>
      </w:r>
      <w:r w:rsidRPr="00DE13F8">
        <w:t xml:space="preserve"> кодексом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55. Учителя имеют право на: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самостоятельный выбор и использование методики обучения и воспитания, общеобразовательной программы, учебно-методического комплекта, методов оценки знаний обучающихся;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- разработку и использование авторской общеобразовательной программы, учебника и учебно-методического пособия на основе государственных образовательных стандартов, методики обучения и воспитания;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внедрение передового педагогического опыта в практику;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з</w:t>
      </w:r>
      <w:r w:rsidRPr="00DE13F8">
        <w:t>ащиту своего достоинства и профессиональной чести;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требование соответствующих условий для профессиональной деятельности;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повышение своего профессионального уровня и квалификации (в этих целях администрация общеобразовательной организации создает услови</w:t>
      </w:r>
      <w:r w:rsidRPr="00DE13F8">
        <w:t>я, необходимые для обучения учителей на курсах переподготовки и повышения квалификации);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добровольную аттестацию в соответствии с законодательством Кыргызской Республики;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участие в управлении общеобразовательной организацией в порядке, определенном ее </w:t>
      </w:r>
      <w:r w:rsidRPr="00DE13F8">
        <w:t>уставом;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дополнительные социальные гарантии и льготы, установленные законодательством Кыргызской Республики и органами местного самоуправления.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56. Учителя обязаны: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соблюдать и выполнять нормы педагогической этики и устав общеобразовательной организаци</w:t>
      </w:r>
      <w:r w:rsidRPr="00DE13F8">
        <w:t>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обеспечивать усвоение обучающимися общеобразовательных программ на уровне требований государственных образовательных стандартов;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развивать самостоятельность, творческое отношение к работе, формировать высокие нравственные качества поведения обучающи</w:t>
      </w:r>
      <w:r w:rsidRPr="00DE13F8">
        <w:t>хся;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соответствовать квалификационным требованиям к должности, утвержденным уполномоченным государственным органом в сфере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постоянно совершенствовать свой профессиональный уровень и повышать квалификацию;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не применять методы морального и</w:t>
      </w:r>
      <w:r w:rsidRPr="00DE13F8">
        <w:t xml:space="preserve"> физического насилия по отношению к обучающимся.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Законодательством Кыргызской Республики и уставом общеобразовательной организации могут быть определены дополнительные права и обязанности учителей.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57. Объем педагогической нагрузки устанавливается исходя и</w:t>
      </w:r>
      <w:r w:rsidRPr="00DE13F8">
        <w:t>з количества часов по учебному плану, обеспеченности кадрами и других условий работы в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Установленный в начале учебного года объем педагогической нагрузки (педагогической работы) не может быть уменьшен в течение учебного год</w:t>
      </w:r>
      <w:r w:rsidRPr="00DE13F8">
        <w:t>а по инициативе администрации общеобразовательной организации ниже одной ставки, за исключением случаев уменьшения количества часов по учебному плану или сокращения количества классов.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При установлении учебной нагрузки на новый учебный год учителям, для ко</w:t>
      </w:r>
      <w:r w:rsidRPr="00DE13F8">
        <w:t>торых данная общеобразовательная организация является местом основной работы, сохраняется ее объем и преемственность преподавания предметов в классах.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58. Привлечение учителей на выполнение работ, не соответствующих профессиональным обязанностям и не преду</w:t>
      </w:r>
      <w:r w:rsidRPr="00DE13F8">
        <w:t xml:space="preserve">смотренных трудовым договором, без их согласия не допускается. Отказ учителя от выполнения работ, не предусмотренных </w:t>
      </w:r>
      <w:r w:rsidRPr="00DE13F8">
        <w:lastRenderedPageBreak/>
        <w:t>трудовым договором, не может быть основанием для его освобождения от должности, кроме случаев, установленных законодательством Кыргызской Р</w:t>
      </w:r>
      <w:r w:rsidRPr="00DE13F8">
        <w:t>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59. Права и обязанности других категорий работников общеобразовательной организации определяются соответствующими типовыми квалификационными характеристиками и уставом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5. Управление общеобразовательной организа</w:t>
      </w:r>
      <w:r w:rsidRPr="00DE13F8">
        <w:rPr>
          <w:b/>
          <w:bCs/>
        </w:rPr>
        <w:t>цией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60. Управление общеобразовательной организацией осуществляется в соответствии с Законом Кыргызской Республики "Об образовании", настоящим Положением и уставом общеобразовательной организации на принципах демократии, открытости и прозрачности, самост</w:t>
      </w:r>
      <w:r w:rsidRPr="00DE13F8">
        <w:t>оятельности и государственно-общественного партнерства.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61. Формами соуправления в общеобразовательной организации являются общее собрание, педагогический совет, попечительский совет, родительский комитет, ученическое самоуправление и другие советы.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Порядо</w:t>
      </w:r>
      <w:r w:rsidRPr="00DE13F8">
        <w:t>к выборов органов соуправления общеобразовательной организации и их полномочия определяются в уставе общеобразовательной организации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62. Непосредственное руководство общеобразовательной организацией</w:t>
      </w:r>
      <w:r w:rsidRPr="00DE13F8">
        <w:t xml:space="preserve"> осуществляет директор.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Директор общеобразовательной организации, финансируемой из республиканского бюджета, назначается на должность и освобождается от занимаемой должности Министерством образования, а директор общеобразовательной организации, финансируем</w:t>
      </w:r>
      <w:r w:rsidRPr="00DE13F8">
        <w:t>ой из местного бюджета, - соответствующим региональным органом государственного управления образованием.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С директором общеобразовательной организации заключается трудовой договор на срок до 5 лет, но не более двух сроков подряд.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Назначение на должность, ро</w:t>
      </w:r>
      <w:r w:rsidRPr="00DE13F8">
        <w:t>тация и освобождение от должности директора общеобразовательной организации осуществляется согласно Трудовому кодексу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Директором назначается гражданин Кыргызской Республики не старше пенсионного возраста, имеющий высшее педагогическо</w:t>
      </w:r>
      <w:r w:rsidRPr="00DE13F8">
        <w:t>е образование и стаж педагогической работы не менее 7 лет, а также знающий нормативные правовые акты Кыргызской Республики в области образования, психологию, менеджмент и финансирование в образовании, права и функции государственных институтов и общественн</w:t>
      </w:r>
      <w:r w:rsidRPr="00DE13F8">
        <w:t>ых организаций по вопросам школьного образования.</w:t>
      </w:r>
    </w:p>
    <w:p w:rsidR="00000000" w:rsidRPr="00DE13F8" w:rsidRDefault="001652FD" w:rsidP="00DE13F8">
      <w:pPr>
        <w:spacing w:after="240"/>
      </w:pPr>
      <w:r w:rsidRPr="00DE13F8">
        <w:rPr>
          <w:i/>
          <w:iCs/>
        </w:rPr>
        <w:t xml:space="preserve">(В редакции постановления Правительства КР от </w:t>
      </w:r>
      <w:hyperlink r:id="rId14" w:history="1">
        <w:r w:rsidRPr="00DE13F8">
          <w:rPr>
            <w:rStyle w:val="a3"/>
            <w:i/>
            <w:iCs/>
            <w:u w:val="none"/>
          </w:rPr>
          <w:t>17 сентября 2014 года № 535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63. Назначение на должность и освобождение от должности заместителя директора и материально-ответственног</w:t>
      </w:r>
      <w:r w:rsidRPr="00DE13F8">
        <w:t>о работника осуществляет соответствующий орган государственного управления образования по представлению директора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Назначение на должности и освобождение от должностей педагогических и других работников осуществляет директор</w:t>
      </w:r>
      <w:r w:rsidRPr="00DE13F8">
        <w:t xml:space="preserve"> общеобразовательной организации в соответствии с Трудовым кодексом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Назначение на должности и освобождение от должности директора, заместителя директора, педагогических и других работников негосударственной общеобразовательной органи</w:t>
      </w:r>
      <w:r w:rsidRPr="00DE13F8">
        <w:t>зации осуществляет ее учредитель в соответствии с Трудовым кодексом Кыргызской Республики и ее уставом.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64. Директор общеобразовательной организации несет персональную ответственность перед родителями (законными представителями), государством и обществом з</w:t>
      </w:r>
      <w:r w:rsidRPr="00DE13F8">
        <w:t>а результаты деятельности общеобразовательной организации в соответствии с должностными обязанностями, трудовым договором и уставом общеобразовательной организации.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65. Директор: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соблюдает и исполняет Конституцию Кыргызской Республики, законы Кыргызской </w:t>
      </w:r>
      <w:r w:rsidRPr="00DE13F8">
        <w:t>Республики "Об образовании" и "О статусе учителя", иные нормативные правовые акты в области среднего общего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определяет и реализует совместно с педагогическим советом основные направления развития общеобразовательной организации по согласован</w:t>
      </w:r>
      <w:r w:rsidRPr="00DE13F8">
        <w:t>ию с соответствующим региональным органом государственного управления образованием;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удовлетворяет потребности граждан в получении среднего общего образования;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представляет и защищает права и </w:t>
      </w:r>
      <w:r w:rsidRPr="00DE13F8">
        <w:t>интересы общеобразовательной организации в административно-исполнительных органах и других организациях;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осуществляет набор и расстановку учителей и технического персонала общеобразовательной организации, руководит работой педагогического совета;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реали</w:t>
      </w:r>
      <w:r w:rsidRPr="00DE13F8">
        <w:t>зует совместно с учителями рабочий учебный план, согласованный с соответствующим региональным органом государственного управления образованием;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обеспечивает доступность и качество образования обучающихся в пределах требований государственных образователь</w:t>
      </w:r>
      <w:r w:rsidRPr="00DE13F8">
        <w:t>ных стандартов и основных общеобразовательных программ;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обеспечивает и контролирует воспитательную работу с обучающимися через содержание внеклассной работы;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создает условия для повышения квалификации и профессионального роста учителей, а также проводи</w:t>
      </w:r>
      <w:r w:rsidRPr="00DE13F8">
        <w:t>т их аттестацию;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организует и несет ответственность за выдачу документов об образовании государственного образца и достоверность предоставляемой информации о выпускниках для изготовления документов об образовании;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контролирует и соблюдает требования по</w:t>
      </w:r>
      <w:r w:rsidRPr="00DE13F8">
        <w:t xml:space="preserve"> охране детства, защите прав и интересов несовершеннолетних;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руководит и контролирует финансово-хозяйственную деятельность общеобразовательной организации;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контролирует и несет персональную ответственность за эффективное использование грантов и инвести</w:t>
      </w:r>
      <w:r w:rsidRPr="00DE13F8">
        <w:t>ций, добровольных родительских взносов, в том числе средств от доходов по дополнительным образовательным услугам;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несет ответственность и обеспечивает учет и сохранность материально-технической базы, соблюдение требований техники безопасности и санитарно</w:t>
      </w:r>
      <w:r w:rsidRPr="00DE13F8">
        <w:t>-гигиенического режима, охраны труда обучающихся и работников в общеобразовательной организации и несет по ним ответственность;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персонально несет дисциплинарную, административную и уголовную ответственность за противопожарную безопасность во вверенной об</w:t>
      </w:r>
      <w:r w:rsidRPr="00DE13F8">
        <w:t xml:space="preserve">щеобразовательной </w:t>
      </w:r>
      <w:r w:rsidRPr="00DE13F8">
        <w:lastRenderedPageBreak/>
        <w:t>организации, а также в зависимости от степени вины и тяжести случаев, подвергших опасности жизнь и здоровье обучающихся и учителей или повлекших их смерть в учебное время, - согласно законодательству Кыргызской Республики;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- осуществляет </w:t>
      </w:r>
      <w:r w:rsidRPr="00DE13F8">
        <w:t>иные полномочия в соответствии с должностными обязанностями, уставом общеобразовательной организации и нормативными правовыми актами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6. Имущество и материально-финансовые средства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66. В целях обеспечения уставной деятельности общ</w:t>
      </w:r>
      <w:r w:rsidRPr="00DE13F8">
        <w:t>еобразовательной организации учредитель или уполномоченный им орган в порядке, установленном законодательством Кыргызской Республики, закрепляет за ней на праве оперативного управления здания, сооружения, оборудование и иное имущество, принадлежащее ему на</w:t>
      </w:r>
      <w:r w:rsidRPr="00DE13F8">
        <w:t xml:space="preserve"> праве собственности или арендуемое им у третьих лиц.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Земельные участки передаются общеобразовательным организациям на праве оперативного управления в установленном законодательством Кыргызской Республики порядке.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Имущество, закрепленное за общеобразовател</w:t>
      </w:r>
      <w:r w:rsidRPr="00DE13F8">
        <w:t>ьной организацией, не подлежит изъятию и (или) отчуждению в иных, кроме образования, целях.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Учредитель общеобразовательной организации или уполномоченный им орган при эксплуатации здания общеобразовательной организации обязан: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содержать здания общеобразо</w:t>
      </w:r>
      <w:r w:rsidRPr="00DE13F8">
        <w:t>вательных организаций в надлежащем техническом, санитарном, противопожарном, экологическом и архитектурно-эстетическом состоянии;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хранить в течение всего нормативного срока эксплуатации объекта проектно-сметную и техническую документацию, журналы техниче</w:t>
      </w:r>
      <w:r w:rsidRPr="00DE13F8">
        <w:t>ского надзора, включая производство ремонтных работ при эксплуатации;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проводить экспертизу технического состояния эксплуатируемых зданий не реже одного раза в пять лет;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периодически производить ремонт эксплуатируемых объектов, выполнять требования упол</w:t>
      </w:r>
      <w:r w:rsidRPr="00DE13F8">
        <w:t>номоченных государственных органов, осуществляющих надзор за эксплуатацией зданий.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rPr>
          <w:i/>
          <w:iCs/>
        </w:rPr>
        <w:t xml:space="preserve">(В редакции постановления Правительства КР от </w:t>
      </w:r>
      <w:hyperlink r:id="rId15" w:history="1">
        <w:r w:rsidRPr="00DE13F8">
          <w:rPr>
            <w:rStyle w:val="a3"/>
            <w:i/>
            <w:iCs/>
            <w:u w:val="none"/>
          </w:rPr>
          <w:t>17 июня 2019 года № 295</w:t>
        </w:r>
      </w:hyperlink>
      <w:r w:rsidRPr="00DE13F8">
        <w:rPr>
          <w:i/>
          <w:iCs/>
        </w:rPr>
        <w:t>)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67. Общеобразовательная организация с согласия учредителя вправе сдавать в а</w:t>
      </w:r>
      <w:r w:rsidRPr="00DE13F8">
        <w:t>ренду столовую и спортивный зал в соответствии с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Общеобразовательная организация не вправе заключать сделки, возможными последствиями которых является отчуждение </w:t>
      </w:r>
      <w:r w:rsidRPr="00DE13F8">
        <w:t>основных фондов общеобразовательной организации в пользу третьих лиц.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68. Источниками формирования имущества и финансовых ресурсов для государственной общеобразовательной организации являются: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республиканский и местный бюджеты;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средства физических и юр</w:t>
      </w:r>
      <w:r w:rsidRPr="00DE13F8">
        <w:t>идических лиц, иностранных государств и граждан, выступающих в качестве учредителей;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собственные средства общеобразовательной организации от принося-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lastRenderedPageBreak/>
        <w:t>щей доход внебюджетной деятельности, не запрещенной законодательством Кыргызской Республики;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доходы от</w:t>
      </w:r>
      <w:r w:rsidRPr="00DE13F8">
        <w:t xml:space="preserve"> депозитных вкладов;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добровольно внесенные средства, пожертвования и целевые взносы физических и юридических лиц, в том числе иностранных;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кредиты;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- другие источники, не противоречащие законодательству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69. Общеобразовательной ор</w:t>
      </w:r>
      <w:r w:rsidRPr="00DE13F8">
        <w:t>ганизации принадлежит право собственности на денежные средства, имущество и иные объекты собственности, переданные ей физическими и юридическими лицами в форме дара, пожертвования или по завещанию, а также на доходы от собственной деятельности и приобретен</w:t>
      </w:r>
      <w:r w:rsidRPr="00DE13F8">
        <w:t>ное на эти доходы имущество.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70. Общеобразовательная организация отвечает по своим обязательствам в пределах находящихся в ее распоряжении денежных средств и принадлежащей ей собственности. При недостаточности у общеобразовательной организации указанных ср</w:t>
      </w:r>
      <w:r w:rsidRPr="00DE13F8">
        <w:t>едств, ответственность по ее обязательствам несет учредитель в порядке, установленном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71. Финансирование республиканских и муниципальных образовательных организаций осуществляется в соответствии с </w:t>
      </w:r>
      <w:r w:rsidRPr="00DE13F8">
        <w:t>законодательством Кыргызской Республики. Органы местного самоуправления, при наличии финансовых средств, могут финансировать общеобразовательные организации сверх нормативов.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72. Государственный контроль за финансовой деятельностью общеобразовательных орга</w:t>
      </w:r>
      <w:r w:rsidRPr="00DE13F8">
        <w:t>низаций осуществляют ревизионные органы на основе соответствующих нормативных правовых актов.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7. Международное сотрудничество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73. Общеобразовательная организация имеет право устанавливать прямые связи с зарубежными предприятиями (учреждениями, организа</w:t>
      </w:r>
      <w:r w:rsidRPr="00DE13F8">
        <w:t>циями) и иметь валютные счета в банковских и кредитных учреждениях в порядке, установленном законодательством Кыргызской Республики.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keepNext/>
        <w:spacing w:before="200"/>
        <w:jc w:val="center"/>
      </w:pPr>
      <w:r w:rsidRPr="00DE13F8">
        <w:rPr>
          <w:b/>
          <w:bCs/>
        </w:rPr>
        <w:t>8. Ликвидация и реорганизация общеобразовательной организации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> </w:t>
      </w:r>
    </w:p>
    <w:p w:rsidR="00000000" w:rsidRPr="00DE13F8" w:rsidRDefault="001652FD" w:rsidP="00DE13F8">
      <w:pPr>
        <w:spacing w:after="120"/>
        <w:ind w:firstLine="397"/>
        <w:jc w:val="both"/>
      </w:pPr>
      <w:r w:rsidRPr="00DE13F8">
        <w:t xml:space="preserve">74. При ликвидации или реорганизации общеобразовательной </w:t>
      </w:r>
      <w:r w:rsidRPr="00DE13F8">
        <w:t>организации, осуществляемой по окончании учебного года, соответствующий региональный орган государственного управления образованием берет на себя ответственность за перевод обучающихся по согласованию с их родителями (законными представителями) в другие об</w:t>
      </w:r>
      <w:r w:rsidRPr="00DE13F8">
        <w:t>щеобразовательные организации.</w:t>
      </w:r>
    </w:p>
    <w:p w:rsidR="001652FD" w:rsidRPr="00DE13F8" w:rsidRDefault="001652FD" w:rsidP="00DE13F8">
      <w:pPr>
        <w:spacing w:after="120"/>
        <w:ind w:firstLine="397"/>
        <w:jc w:val="both"/>
      </w:pPr>
      <w:r w:rsidRPr="00DE13F8">
        <w:t xml:space="preserve">75. Реорганизация и ликвидация общеобразовательной организации осуществляются в порядке, установленном Гражданским </w:t>
      </w:r>
      <w:hyperlink r:id="rId16" w:history="1">
        <w:r w:rsidRPr="00DE13F8">
          <w:rPr>
            <w:rStyle w:val="a3"/>
            <w:u w:val="none"/>
          </w:rPr>
          <w:t>кодексом</w:t>
        </w:r>
      </w:hyperlink>
      <w:r w:rsidRPr="00DE13F8">
        <w:t xml:space="preserve"> Кыргызской Республики и Законом Кыргызской Республики "О государственной регист</w:t>
      </w:r>
      <w:r w:rsidRPr="00DE13F8">
        <w:t>рации юридических лиц, филиалов (представительств)".</w:t>
      </w:r>
    </w:p>
    <w:sectPr w:rsidR="001652FD" w:rsidRPr="00DE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F8"/>
    <w:rsid w:val="001652FD"/>
    <w:rsid w:val="0066104A"/>
    <w:rsid w:val="00D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A915-85DC-4B7F-A340-5957080E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58578" TargetMode="External"/><Relationship Id="rId13" Type="http://schemas.openxmlformats.org/officeDocument/2006/relationships/hyperlink" Target="cdb:9476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db:14284" TargetMode="External"/><Relationship Id="rId12" Type="http://schemas.openxmlformats.org/officeDocument/2006/relationships/hyperlink" Target="cdb:1428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db:4" TargetMode="External"/><Relationship Id="rId1" Type="http://schemas.openxmlformats.org/officeDocument/2006/relationships/styles" Target="styles.xml"/><Relationship Id="rId6" Type="http://schemas.openxmlformats.org/officeDocument/2006/relationships/hyperlink" Target="cdb:96994" TargetMode="External"/><Relationship Id="rId11" Type="http://schemas.openxmlformats.org/officeDocument/2006/relationships/hyperlink" Target="cdb:14284" TargetMode="External"/><Relationship Id="rId5" Type="http://schemas.openxmlformats.org/officeDocument/2006/relationships/hyperlink" Target="cdb:94761" TargetMode="External"/><Relationship Id="rId15" Type="http://schemas.openxmlformats.org/officeDocument/2006/relationships/hyperlink" Target="cdb:14284" TargetMode="External"/><Relationship Id="rId10" Type="http://schemas.openxmlformats.org/officeDocument/2006/relationships/hyperlink" Target="cdb:14284" TargetMode="External"/><Relationship Id="rId4" Type="http://schemas.openxmlformats.org/officeDocument/2006/relationships/hyperlink" Target="cdb:95247" TargetMode="External"/><Relationship Id="rId9" Type="http://schemas.openxmlformats.org/officeDocument/2006/relationships/hyperlink" Target="cdb:14284" TargetMode="External"/><Relationship Id="rId14" Type="http://schemas.openxmlformats.org/officeDocument/2006/relationships/hyperlink" Target="cdb:96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6190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2021-12-28T02:56:00Z</dcterms:created>
  <dcterms:modified xsi:type="dcterms:W3CDTF">2021-12-28T02:56:00Z</dcterms:modified>
</cp:coreProperties>
</file>