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A4" w:rsidRPr="002309A4" w:rsidRDefault="002309A4" w:rsidP="002309A4">
      <w:pPr>
        <w:spacing w:after="160" w:line="259" w:lineRule="auto"/>
        <w:jc w:val="center"/>
        <w:rPr>
          <w:rFonts w:ascii="Times New Roman" w:eastAsia="Calibri" w:hAnsi="Times New Roman" w:cs="Times New Roman"/>
          <w:sz w:val="28"/>
          <w:szCs w:val="28"/>
        </w:rPr>
      </w:pPr>
      <w:r w:rsidRPr="002309A4">
        <w:rPr>
          <w:rFonts w:ascii="Times New Roman" w:eastAsia="Calibri" w:hAnsi="Times New Roman" w:cs="Times New Roman"/>
          <w:sz w:val="28"/>
          <w:szCs w:val="28"/>
        </w:rPr>
        <w:t>Проблемно-ориентированный анализ учебно-воспитательной работы  СОШ № 60</w:t>
      </w:r>
      <w:r>
        <w:rPr>
          <w:rFonts w:ascii="Times New Roman" w:eastAsia="Calibri" w:hAnsi="Times New Roman" w:cs="Times New Roman"/>
          <w:sz w:val="28"/>
          <w:szCs w:val="28"/>
        </w:rPr>
        <w:t xml:space="preserve">  за 2021-2022</w:t>
      </w:r>
      <w:r w:rsidRPr="002309A4">
        <w:rPr>
          <w:rFonts w:ascii="Times New Roman" w:eastAsia="Calibri" w:hAnsi="Times New Roman" w:cs="Times New Roman"/>
          <w:sz w:val="28"/>
          <w:szCs w:val="28"/>
        </w:rPr>
        <w:t xml:space="preserve"> учебный год</w:t>
      </w:r>
    </w:p>
    <w:tbl>
      <w:tblPr>
        <w:tblStyle w:val="a5"/>
        <w:tblpPr w:leftFromText="180" w:rightFromText="180" w:vertAnchor="text" w:tblpY="1"/>
        <w:tblOverlap w:val="never"/>
        <w:tblW w:w="15021" w:type="dxa"/>
        <w:tblLayout w:type="fixed"/>
        <w:tblLook w:val="04A0" w:firstRow="1" w:lastRow="0" w:firstColumn="1" w:lastColumn="0" w:noHBand="0" w:noVBand="1"/>
      </w:tblPr>
      <w:tblGrid>
        <w:gridCol w:w="5382"/>
        <w:gridCol w:w="3118"/>
        <w:gridCol w:w="2694"/>
        <w:gridCol w:w="3827"/>
      </w:tblGrid>
      <w:tr w:rsidR="002309A4" w:rsidRPr="002309A4" w:rsidTr="002309A4">
        <w:tc>
          <w:tcPr>
            <w:tcW w:w="538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Основные объекты анализа</w:t>
            </w:r>
          </w:p>
        </w:tc>
        <w:tc>
          <w:tcPr>
            <w:tcW w:w="3118"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Достижения в реализации задач обучения и воспитания</w:t>
            </w:r>
          </w:p>
        </w:tc>
        <w:tc>
          <w:tcPr>
            <w:tcW w:w="2694"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Нерешенные проблемы. Причины, помешавшие их реализации</w:t>
            </w:r>
          </w:p>
        </w:tc>
        <w:tc>
          <w:tcPr>
            <w:tcW w:w="382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Управленческие решения</w:t>
            </w:r>
          </w:p>
        </w:tc>
      </w:tr>
      <w:tr w:rsidR="002309A4" w:rsidRPr="002309A4" w:rsidTr="002309A4">
        <w:tc>
          <w:tcPr>
            <w:tcW w:w="5382" w:type="dxa"/>
          </w:tcPr>
          <w:p w:rsidR="002309A4" w:rsidRPr="002309A4" w:rsidRDefault="002309A4" w:rsidP="002309A4">
            <w:pPr>
              <w:numPr>
                <w:ilvl w:val="0"/>
                <w:numId w:val="2"/>
              </w:numPr>
              <w:contextualSpacing/>
              <w:rPr>
                <w:rFonts w:ascii="Times New Roman" w:eastAsia="Calibri" w:hAnsi="Times New Roman" w:cs="Times New Roman"/>
                <w:b/>
              </w:rPr>
            </w:pPr>
            <w:r w:rsidRPr="002309A4">
              <w:rPr>
                <w:rFonts w:ascii="Times New Roman" w:eastAsia="Calibri" w:hAnsi="Times New Roman" w:cs="Times New Roman"/>
                <w:b/>
              </w:rPr>
              <w:t xml:space="preserve">Контингент учащихся,  </w:t>
            </w:r>
            <w:proofErr w:type="gramStart"/>
            <w:r w:rsidRPr="002309A4">
              <w:rPr>
                <w:rFonts w:ascii="Times New Roman" w:eastAsia="Calibri" w:hAnsi="Times New Roman" w:cs="Times New Roman"/>
                <w:b/>
              </w:rPr>
              <w:t>класс-комплекты</w:t>
            </w:r>
            <w:proofErr w:type="gramEnd"/>
            <w:r w:rsidRPr="002309A4">
              <w:rPr>
                <w:rFonts w:ascii="Times New Roman" w:eastAsia="Calibri" w:hAnsi="Times New Roman" w:cs="Times New Roman"/>
                <w:b/>
              </w:rPr>
              <w:t xml:space="preserve"> </w:t>
            </w:r>
          </w:p>
          <w:p w:rsidR="002309A4" w:rsidRPr="002309A4" w:rsidRDefault="002309A4" w:rsidP="002309A4">
            <w:pPr>
              <w:numPr>
                <w:ilvl w:val="0"/>
                <w:numId w:val="2"/>
              </w:numPr>
              <w:contextualSpacing/>
              <w:rPr>
                <w:rFonts w:ascii="Times New Roman" w:eastAsia="Calibri" w:hAnsi="Times New Roman" w:cs="Times New Roman"/>
                <w:b/>
              </w:rPr>
            </w:pPr>
            <w:r w:rsidRPr="002309A4">
              <w:rPr>
                <w:rFonts w:ascii="Times New Roman" w:eastAsia="Calibri" w:hAnsi="Times New Roman" w:cs="Times New Roman"/>
                <w:b/>
              </w:rPr>
              <w:t>Педагогические кадры (количественный и качественный состав)</w:t>
            </w:r>
          </w:p>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 xml:space="preserve">       3.Результаты обучения </w:t>
            </w:r>
          </w:p>
          <w:p w:rsidR="002309A4" w:rsidRPr="002309A4" w:rsidRDefault="002309A4" w:rsidP="002309A4">
            <w:pPr>
              <w:rPr>
                <w:rFonts w:ascii="Times New Roman" w:eastAsia="Calibri" w:hAnsi="Times New Roman" w:cs="Times New Roman"/>
                <w:i/>
              </w:rPr>
            </w:pPr>
            <w:r w:rsidRPr="002309A4">
              <w:rPr>
                <w:rFonts w:ascii="Times New Roman" w:eastAsia="Calibri" w:hAnsi="Times New Roman" w:cs="Times New Roman"/>
              </w:rPr>
              <w:t xml:space="preserve">        </w:t>
            </w:r>
            <w:r w:rsidRPr="002309A4">
              <w:rPr>
                <w:rFonts w:ascii="Times New Roman" w:eastAsia="Calibri" w:hAnsi="Times New Roman" w:cs="Times New Roman"/>
                <w:i/>
              </w:rPr>
              <w:t>Результаты ИГА выпускников 9,11 классов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  </w:t>
            </w:r>
          </w:p>
          <w:p w:rsidR="002309A4" w:rsidRPr="002309A4" w:rsidRDefault="002309A4" w:rsidP="002309A4">
            <w:pPr>
              <w:numPr>
                <w:ilvl w:val="0"/>
                <w:numId w:val="2"/>
              </w:numPr>
              <w:contextualSpacing/>
              <w:rPr>
                <w:rFonts w:ascii="Times New Roman" w:eastAsia="Calibri" w:hAnsi="Times New Roman" w:cs="Times New Roman"/>
                <w:b/>
              </w:rPr>
            </w:pPr>
            <w:r w:rsidRPr="002309A4">
              <w:rPr>
                <w:rFonts w:ascii="Times New Roman" w:eastAsia="Calibri" w:hAnsi="Times New Roman" w:cs="Times New Roman"/>
                <w:b/>
              </w:rPr>
              <w:t xml:space="preserve">Управленческая деятельность </w:t>
            </w:r>
          </w:p>
          <w:p w:rsidR="002309A4" w:rsidRPr="002309A4" w:rsidRDefault="002309A4" w:rsidP="002309A4">
            <w:pPr>
              <w:numPr>
                <w:ilvl w:val="0"/>
                <w:numId w:val="2"/>
              </w:numPr>
              <w:contextualSpacing/>
              <w:rPr>
                <w:rFonts w:ascii="Times New Roman" w:eastAsia="Calibri" w:hAnsi="Times New Roman" w:cs="Times New Roman"/>
                <w:b/>
              </w:rPr>
            </w:pPr>
            <w:r w:rsidRPr="002309A4">
              <w:rPr>
                <w:rFonts w:ascii="Times New Roman" w:eastAsia="Calibri" w:hAnsi="Times New Roman" w:cs="Times New Roman"/>
                <w:b/>
              </w:rPr>
              <w:t>Методическая работа</w:t>
            </w:r>
          </w:p>
          <w:p w:rsidR="002309A4" w:rsidRPr="002309A4" w:rsidRDefault="002309A4" w:rsidP="002309A4">
            <w:pPr>
              <w:numPr>
                <w:ilvl w:val="0"/>
                <w:numId w:val="3"/>
              </w:numPr>
              <w:contextualSpacing/>
              <w:rPr>
                <w:rFonts w:ascii="Times New Roman" w:eastAsia="Calibri" w:hAnsi="Times New Roman" w:cs="Times New Roman"/>
                <w:i/>
              </w:rPr>
            </w:pPr>
            <w:r w:rsidRPr="002309A4">
              <w:rPr>
                <w:rFonts w:ascii="Times New Roman" w:eastAsia="Calibri" w:hAnsi="Times New Roman" w:cs="Times New Roman"/>
                <w:i/>
              </w:rPr>
              <w:t xml:space="preserve">реализация задач Программы развития. </w:t>
            </w:r>
          </w:p>
          <w:p w:rsidR="002309A4" w:rsidRPr="002309A4" w:rsidRDefault="002309A4" w:rsidP="002309A4">
            <w:pPr>
              <w:numPr>
                <w:ilvl w:val="0"/>
                <w:numId w:val="3"/>
              </w:numPr>
              <w:contextualSpacing/>
              <w:rPr>
                <w:rFonts w:ascii="Times New Roman" w:eastAsia="Calibri" w:hAnsi="Times New Roman" w:cs="Times New Roman"/>
                <w:i/>
              </w:rPr>
            </w:pPr>
            <w:r w:rsidRPr="002309A4">
              <w:rPr>
                <w:rFonts w:ascii="Times New Roman" w:eastAsia="Calibri" w:hAnsi="Times New Roman" w:cs="Times New Roman"/>
                <w:i/>
              </w:rPr>
              <w:t>Развитие и совершенствование образовательной программы</w:t>
            </w:r>
          </w:p>
          <w:p w:rsidR="002309A4" w:rsidRPr="002309A4" w:rsidRDefault="002309A4" w:rsidP="002309A4">
            <w:pPr>
              <w:numPr>
                <w:ilvl w:val="0"/>
                <w:numId w:val="3"/>
              </w:numPr>
              <w:contextualSpacing/>
              <w:rPr>
                <w:rFonts w:ascii="Times New Roman" w:eastAsia="Calibri" w:hAnsi="Times New Roman" w:cs="Times New Roman"/>
                <w:i/>
              </w:rPr>
            </w:pPr>
            <w:r w:rsidRPr="002309A4">
              <w:rPr>
                <w:rFonts w:ascii="Times New Roman" w:eastAsia="Calibri" w:hAnsi="Times New Roman" w:cs="Times New Roman"/>
                <w:i/>
              </w:rPr>
              <w:t xml:space="preserve">совершенствование уровня подготовки и  компетентности учителя. </w:t>
            </w:r>
          </w:p>
          <w:p w:rsidR="002309A4" w:rsidRPr="002309A4" w:rsidRDefault="002309A4" w:rsidP="002309A4">
            <w:pPr>
              <w:numPr>
                <w:ilvl w:val="0"/>
                <w:numId w:val="2"/>
              </w:numPr>
              <w:contextualSpacing/>
              <w:rPr>
                <w:rFonts w:ascii="Times New Roman" w:eastAsia="Calibri" w:hAnsi="Times New Roman" w:cs="Times New Roman"/>
                <w:b/>
              </w:rPr>
            </w:pPr>
            <w:r w:rsidRPr="002309A4">
              <w:rPr>
                <w:rFonts w:ascii="Times New Roman" w:eastAsia="Calibri" w:hAnsi="Times New Roman" w:cs="Times New Roman"/>
                <w:b/>
              </w:rPr>
              <w:t xml:space="preserve">Воспитательная работа </w:t>
            </w:r>
          </w:p>
          <w:p w:rsidR="002309A4" w:rsidRPr="002309A4" w:rsidRDefault="002309A4" w:rsidP="002309A4">
            <w:pPr>
              <w:numPr>
                <w:ilvl w:val="0"/>
                <w:numId w:val="1"/>
              </w:numPr>
              <w:contextualSpacing/>
              <w:rPr>
                <w:rFonts w:ascii="Times New Roman" w:eastAsia="Calibri" w:hAnsi="Times New Roman" w:cs="Times New Roman"/>
                <w:i/>
              </w:rPr>
            </w:pPr>
            <w:r w:rsidRPr="002309A4">
              <w:rPr>
                <w:rFonts w:ascii="Times New Roman" w:eastAsia="Calibri" w:hAnsi="Times New Roman" w:cs="Times New Roman"/>
                <w:i/>
              </w:rPr>
              <w:t>Патриотическое</w:t>
            </w:r>
          </w:p>
          <w:p w:rsidR="002309A4" w:rsidRPr="002309A4" w:rsidRDefault="002309A4" w:rsidP="002309A4">
            <w:pPr>
              <w:numPr>
                <w:ilvl w:val="0"/>
                <w:numId w:val="1"/>
              </w:numPr>
              <w:spacing w:after="160" w:line="259" w:lineRule="auto"/>
              <w:contextualSpacing/>
              <w:rPr>
                <w:rFonts w:ascii="Times New Roman" w:eastAsia="Calibri" w:hAnsi="Times New Roman" w:cs="Times New Roman"/>
                <w:i/>
              </w:rPr>
            </w:pPr>
            <w:r w:rsidRPr="002309A4">
              <w:rPr>
                <w:rFonts w:ascii="Times New Roman" w:eastAsia="Calibri" w:hAnsi="Times New Roman" w:cs="Times New Roman"/>
                <w:i/>
              </w:rPr>
              <w:t>Духовно-нравственное</w:t>
            </w:r>
          </w:p>
          <w:p w:rsidR="002309A4" w:rsidRPr="002309A4" w:rsidRDefault="002309A4" w:rsidP="002309A4">
            <w:pPr>
              <w:numPr>
                <w:ilvl w:val="0"/>
                <w:numId w:val="1"/>
              </w:numPr>
              <w:spacing w:after="160" w:line="259" w:lineRule="auto"/>
              <w:contextualSpacing/>
              <w:rPr>
                <w:rFonts w:ascii="Times New Roman" w:eastAsia="Calibri" w:hAnsi="Times New Roman" w:cs="Times New Roman"/>
                <w:i/>
              </w:rPr>
            </w:pPr>
            <w:r w:rsidRPr="002309A4">
              <w:rPr>
                <w:rFonts w:ascii="Times New Roman" w:eastAsia="Calibri" w:hAnsi="Times New Roman" w:cs="Times New Roman"/>
                <w:i/>
              </w:rPr>
              <w:t>Формирование здорового образа жизни</w:t>
            </w:r>
          </w:p>
          <w:p w:rsidR="002309A4" w:rsidRPr="002309A4" w:rsidRDefault="002309A4" w:rsidP="002309A4">
            <w:pPr>
              <w:numPr>
                <w:ilvl w:val="0"/>
                <w:numId w:val="1"/>
              </w:numPr>
              <w:spacing w:after="160" w:line="259" w:lineRule="auto"/>
              <w:contextualSpacing/>
              <w:rPr>
                <w:rFonts w:ascii="Times New Roman" w:eastAsia="Calibri" w:hAnsi="Times New Roman" w:cs="Times New Roman"/>
                <w:i/>
              </w:rPr>
            </w:pPr>
            <w:r w:rsidRPr="002309A4">
              <w:rPr>
                <w:rFonts w:ascii="Times New Roman" w:eastAsia="Calibri" w:hAnsi="Times New Roman" w:cs="Times New Roman"/>
                <w:i/>
              </w:rPr>
              <w:t>Профилактика правонарушений и т.д.</w:t>
            </w:r>
          </w:p>
          <w:p w:rsidR="002309A4" w:rsidRPr="002309A4" w:rsidRDefault="002309A4" w:rsidP="002309A4">
            <w:pPr>
              <w:numPr>
                <w:ilvl w:val="0"/>
                <w:numId w:val="2"/>
              </w:numPr>
              <w:contextualSpacing/>
              <w:rPr>
                <w:rFonts w:ascii="Times New Roman" w:eastAsia="Calibri" w:hAnsi="Times New Roman" w:cs="Times New Roman"/>
              </w:rPr>
            </w:pPr>
            <w:r w:rsidRPr="002309A4">
              <w:rPr>
                <w:rFonts w:ascii="Times New Roman" w:eastAsia="Calibri" w:hAnsi="Times New Roman" w:cs="Times New Roman"/>
                <w:b/>
              </w:rPr>
              <w:t>Деятельность служб школы</w:t>
            </w:r>
            <w:r w:rsidRPr="002309A4">
              <w:rPr>
                <w:rFonts w:ascii="Times New Roman" w:eastAsia="Calibri" w:hAnsi="Times New Roman" w:cs="Times New Roman"/>
              </w:rPr>
              <w:t xml:space="preserve"> (психолог, </w:t>
            </w:r>
            <w:proofErr w:type="spellStart"/>
            <w:r w:rsidRPr="002309A4">
              <w:rPr>
                <w:rFonts w:ascii="Times New Roman" w:eastAsia="Calibri" w:hAnsi="Times New Roman" w:cs="Times New Roman"/>
              </w:rPr>
              <w:t>соцпедагог</w:t>
            </w:r>
            <w:proofErr w:type="spellEnd"/>
            <w:r w:rsidRPr="002309A4">
              <w:rPr>
                <w:rFonts w:ascii="Times New Roman" w:eastAsia="Calibri" w:hAnsi="Times New Roman" w:cs="Times New Roman"/>
              </w:rPr>
              <w:t xml:space="preserve">, библиотека) </w:t>
            </w:r>
          </w:p>
          <w:p w:rsidR="002309A4" w:rsidRPr="002309A4" w:rsidRDefault="002309A4" w:rsidP="002309A4">
            <w:pPr>
              <w:numPr>
                <w:ilvl w:val="0"/>
                <w:numId w:val="2"/>
              </w:numPr>
              <w:contextualSpacing/>
              <w:rPr>
                <w:rFonts w:ascii="Times New Roman" w:eastAsia="Calibri" w:hAnsi="Times New Roman" w:cs="Times New Roman"/>
                <w:b/>
              </w:rPr>
            </w:pPr>
            <w:r w:rsidRPr="002309A4">
              <w:rPr>
                <w:rFonts w:ascii="Times New Roman" w:eastAsia="Calibri" w:hAnsi="Times New Roman" w:cs="Times New Roman"/>
                <w:b/>
              </w:rPr>
              <w:t>Материально-техническая база</w:t>
            </w:r>
          </w:p>
          <w:p w:rsidR="002309A4" w:rsidRPr="002309A4" w:rsidRDefault="002309A4" w:rsidP="002309A4">
            <w:pPr>
              <w:rPr>
                <w:rFonts w:ascii="Times New Roman" w:eastAsia="Calibri" w:hAnsi="Times New Roman" w:cs="Times New Roman"/>
              </w:rPr>
            </w:pPr>
          </w:p>
        </w:tc>
        <w:tc>
          <w:tcPr>
            <w:tcW w:w="3118" w:type="dxa"/>
          </w:tcPr>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tc>
        <w:tc>
          <w:tcPr>
            <w:tcW w:w="2694" w:type="dxa"/>
          </w:tcPr>
          <w:p w:rsidR="002309A4" w:rsidRPr="002309A4" w:rsidRDefault="002309A4" w:rsidP="002309A4">
            <w:pPr>
              <w:ind w:right="113"/>
              <w:rPr>
                <w:rFonts w:ascii="Times New Roman" w:eastAsia="Calibri" w:hAnsi="Times New Roman" w:cs="Times New Roman"/>
              </w:rPr>
            </w:pPr>
          </w:p>
        </w:tc>
        <w:tc>
          <w:tcPr>
            <w:tcW w:w="3827" w:type="dxa"/>
          </w:tcPr>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tc>
      </w:tr>
    </w:tbl>
    <w:p w:rsidR="002309A4" w:rsidRPr="002309A4" w:rsidRDefault="002309A4" w:rsidP="002309A4">
      <w:pPr>
        <w:spacing w:after="160" w:line="259" w:lineRule="auto"/>
        <w:rPr>
          <w:rFonts w:ascii="Calibri" w:eastAsia="Calibri" w:hAnsi="Calibri" w:cs="Times New Roman"/>
        </w:rPr>
      </w:pPr>
    </w:p>
    <w:tbl>
      <w:tblPr>
        <w:tblStyle w:val="a5"/>
        <w:tblpPr w:leftFromText="180" w:rightFromText="180" w:vertAnchor="text" w:tblpX="-322" w:tblpY="-269"/>
        <w:tblOverlap w:val="never"/>
        <w:tblW w:w="16268" w:type="dxa"/>
        <w:tblLayout w:type="fixed"/>
        <w:tblLook w:val="04A0" w:firstRow="1" w:lastRow="0" w:firstColumn="1" w:lastColumn="0" w:noHBand="0" w:noVBand="1"/>
      </w:tblPr>
      <w:tblGrid>
        <w:gridCol w:w="1242"/>
        <w:gridCol w:w="6804"/>
        <w:gridCol w:w="4111"/>
        <w:gridCol w:w="4111"/>
      </w:tblGrid>
      <w:tr w:rsidR="002309A4" w:rsidRPr="002309A4" w:rsidTr="002309A4">
        <w:tc>
          <w:tcPr>
            <w:tcW w:w="124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lastRenderedPageBreak/>
              <w:t>Основные объекты анализа</w:t>
            </w:r>
          </w:p>
        </w:tc>
        <w:tc>
          <w:tcPr>
            <w:tcW w:w="6804"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Достижения в реализации задач обучения и воспитания</w:t>
            </w:r>
          </w:p>
        </w:tc>
        <w:tc>
          <w:tcPr>
            <w:tcW w:w="4111"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Нерешенные проблемы. Причины, помешавшие их реализации</w:t>
            </w:r>
          </w:p>
        </w:tc>
        <w:tc>
          <w:tcPr>
            <w:tcW w:w="4111"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Управленческие решения</w:t>
            </w:r>
          </w:p>
        </w:tc>
      </w:tr>
      <w:tr w:rsidR="002309A4" w:rsidRPr="002309A4" w:rsidTr="002309A4">
        <w:trPr>
          <w:cantSplit/>
          <w:trHeight w:val="6448"/>
        </w:trPr>
        <w:tc>
          <w:tcPr>
            <w:tcW w:w="1242" w:type="dxa"/>
            <w:textDirection w:val="btLr"/>
          </w:tcPr>
          <w:p w:rsidR="002309A4" w:rsidRPr="002309A4" w:rsidRDefault="002309A4" w:rsidP="002309A4">
            <w:pPr>
              <w:ind w:right="113"/>
              <w:rPr>
                <w:rFonts w:ascii="Times New Roman" w:eastAsia="Calibri" w:hAnsi="Times New Roman" w:cs="Times New Roman"/>
              </w:rPr>
            </w:pPr>
          </w:p>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1.</w:t>
            </w:r>
            <w:r w:rsidRPr="002309A4">
              <w:rPr>
                <w:rFonts w:ascii="Times New Roman" w:eastAsia="Calibri" w:hAnsi="Times New Roman" w:cs="Times New Roman"/>
                <w:b/>
                <w:sz w:val="24"/>
                <w:szCs w:val="24"/>
              </w:rPr>
              <w:tab/>
              <w:t>Контингент учащихся, класс-комплекты</w:t>
            </w:r>
          </w:p>
          <w:p w:rsidR="002309A4" w:rsidRPr="002309A4" w:rsidRDefault="002309A4" w:rsidP="002309A4">
            <w:pPr>
              <w:ind w:right="113"/>
              <w:jc w:val="center"/>
              <w:rPr>
                <w:rFonts w:ascii="Times New Roman" w:eastAsia="Calibri" w:hAnsi="Times New Roman" w:cs="Times New Roman"/>
                <w:b/>
                <w:sz w:val="24"/>
                <w:szCs w:val="24"/>
              </w:rPr>
            </w:pPr>
          </w:p>
          <w:p w:rsidR="002309A4" w:rsidRPr="002309A4" w:rsidRDefault="002309A4" w:rsidP="002309A4">
            <w:pPr>
              <w:ind w:right="113"/>
              <w:rPr>
                <w:rFonts w:ascii="Times New Roman" w:eastAsia="Calibri" w:hAnsi="Times New Roman" w:cs="Times New Roman"/>
              </w:rPr>
            </w:pPr>
          </w:p>
          <w:p w:rsidR="002309A4" w:rsidRPr="002309A4" w:rsidRDefault="002309A4" w:rsidP="002309A4">
            <w:pPr>
              <w:ind w:right="113"/>
              <w:rPr>
                <w:rFonts w:ascii="Times New Roman" w:eastAsia="Calibri" w:hAnsi="Times New Roman" w:cs="Times New Roman"/>
              </w:rPr>
            </w:pPr>
          </w:p>
          <w:p w:rsidR="002309A4" w:rsidRPr="002309A4" w:rsidRDefault="002309A4" w:rsidP="002309A4">
            <w:pPr>
              <w:ind w:right="113"/>
              <w:rPr>
                <w:rFonts w:ascii="Times New Roman" w:eastAsia="Calibri" w:hAnsi="Times New Roman" w:cs="Times New Roman"/>
              </w:rPr>
            </w:pPr>
          </w:p>
          <w:p w:rsidR="002309A4" w:rsidRPr="002309A4" w:rsidRDefault="002309A4" w:rsidP="002309A4">
            <w:pPr>
              <w:ind w:right="113"/>
              <w:rPr>
                <w:rFonts w:ascii="Times New Roman" w:eastAsia="Calibri" w:hAnsi="Times New Roman" w:cs="Times New Roman"/>
              </w:rPr>
            </w:pPr>
          </w:p>
        </w:tc>
        <w:tc>
          <w:tcPr>
            <w:tcW w:w="6804" w:type="dxa"/>
          </w:tcPr>
          <w:p w:rsidR="002309A4" w:rsidRPr="002309A4" w:rsidRDefault="002309A4" w:rsidP="002309A4">
            <w:pPr>
              <w:rPr>
                <w:rFonts w:ascii="Times New Roman" w:eastAsia="Calibri" w:hAnsi="Times New Roman" w:cs="Times New Roman"/>
              </w:rPr>
            </w:pPr>
          </w:p>
          <w:tbl>
            <w:tblPr>
              <w:tblStyle w:val="a5"/>
              <w:tblW w:w="6658" w:type="dxa"/>
              <w:tblLayout w:type="fixed"/>
              <w:tblLook w:val="04A0" w:firstRow="1" w:lastRow="0" w:firstColumn="1" w:lastColumn="0" w:noHBand="0" w:noVBand="1"/>
            </w:tblPr>
            <w:tblGrid>
              <w:gridCol w:w="678"/>
              <w:gridCol w:w="767"/>
              <w:gridCol w:w="766"/>
              <w:gridCol w:w="793"/>
              <w:gridCol w:w="673"/>
              <w:gridCol w:w="749"/>
              <w:gridCol w:w="672"/>
              <w:gridCol w:w="695"/>
              <w:gridCol w:w="865"/>
            </w:tblGrid>
            <w:tr w:rsidR="002309A4" w:rsidRPr="002309A4" w:rsidTr="002309A4">
              <w:tc>
                <w:tcPr>
                  <w:tcW w:w="6658" w:type="dxa"/>
                  <w:gridSpan w:val="9"/>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rPr>
                  </w:pPr>
                  <w:r w:rsidRPr="002309A4">
                    <w:rPr>
                      <w:rFonts w:ascii="Times New Roman" w:eastAsia="Calibri" w:hAnsi="Times New Roman" w:cs="Times New Roman"/>
                    </w:rPr>
                    <w:t xml:space="preserve">Количество учащихся </w:t>
                  </w:r>
                </w:p>
              </w:tc>
            </w:tr>
            <w:tr w:rsidR="002309A4" w:rsidRPr="002309A4" w:rsidTr="002309A4">
              <w:tc>
                <w:tcPr>
                  <w:tcW w:w="2211" w:type="dxa"/>
                  <w:gridSpan w:val="3"/>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tabs>
                      <w:tab w:val="left" w:pos="1843"/>
                    </w:tabs>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2019-2020</w:t>
                  </w:r>
                </w:p>
              </w:tc>
              <w:tc>
                <w:tcPr>
                  <w:tcW w:w="2215" w:type="dxa"/>
                  <w:gridSpan w:val="3"/>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tabs>
                      <w:tab w:val="left" w:pos="1843"/>
                    </w:tabs>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2020-2021</w:t>
                  </w:r>
                </w:p>
              </w:tc>
              <w:tc>
                <w:tcPr>
                  <w:tcW w:w="2232" w:type="dxa"/>
                  <w:gridSpan w:val="3"/>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tabs>
                      <w:tab w:val="left" w:pos="1843"/>
                    </w:tabs>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2021-2022</w:t>
                  </w:r>
                </w:p>
              </w:tc>
            </w:tr>
            <w:tr w:rsidR="002309A4" w:rsidRPr="002309A4" w:rsidTr="002309A4">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На начало года</w:t>
                  </w:r>
                </w:p>
              </w:tc>
              <w:tc>
                <w:tcPr>
                  <w:tcW w:w="767"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На конец</w:t>
                  </w:r>
                </w:p>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года</w:t>
                  </w:r>
                </w:p>
              </w:tc>
              <w:tc>
                <w:tcPr>
                  <w:tcW w:w="766"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Прибыло</w:t>
                  </w:r>
                </w:p>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за год</w:t>
                  </w:r>
                </w:p>
              </w:tc>
              <w:tc>
                <w:tcPr>
                  <w:tcW w:w="793"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На начало года</w:t>
                  </w:r>
                </w:p>
              </w:tc>
              <w:tc>
                <w:tcPr>
                  <w:tcW w:w="673"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На конец года</w:t>
                  </w:r>
                </w:p>
              </w:tc>
              <w:tc>
                <w:tcPr>
                  <w:tcW w:w="749"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 xml:space="preserve">Прибыло/ выбыло </w:t>
                  </w:r>
                </w:p>
              </w:tc>
              <w:tc>
                <w:tcPr>
                  <w:tcW w:w="672"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На начало года</w:t>
                  </w:r>
                </w:p>
              </w:tc>
              <w:tc>
                <w:tcPr>
                  <w:tcW w:w="695"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На конец года</w:t>
                  </w:r>
                </w:p>
              </w:tc>
              <w:tc>
                <w:tcPr>
                  <w:tcW w:w="865" w:type="dxa"/>
                  <w:tcBorders>
                    <w:top w:val="single" w:sz="4" w:space="0" w:color="auto"/>
                    <w:left w:val="single" w:sz="4" w:space="0" w:color="auto"/>
                    <w:bottom w:val="single" w:sz="4" w:space="0" w:color="auto"/>
                    <w:right w:val="single" w:sz="4" w:space="0" w:color="auto"/>
                  </w:tcBorders>
                  <w:textDirection w:val="tbRl"/>
                </w:tcPr>
                <w:p w:rsidR="002309A4" w:rsidRPr="002309A4" w:rsidRDefault="002309A4" w:rsidP="00FF078A">
                  <w:pPr>
                    <w:framePr w:hSpace="180" w:wrap="around" w:vAnchor="text" w:hAnchor="text" w:x="-322" w:y="-269"/>
                    <w:ind w:right="113"/>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Прибыло/</w:t>
                  </w:r>
                  <w:r w:rsidRPr="002309A4">
                    <w:rPr>
                      <w:rFonts w:ascii="Calibri" w:eastAsia="Calibri" w:hAnsi="Calibri" w:cs="Times New Roman"/>
                    </w:rPr>
                    <w:t xml:space="preserve"> </w:t>
                  </w:r>
                  <w:r w:rsidRPr="002309A4">
                    <w:rPr>
                      <w:rFonts w:ascii="Times New Roman" w:eastAsia="Times New Roman" w:hAnsi="Times New Roman" w:cs="Times New Roman"/>
                      <w:sz w:val="20"/>
                      <w:szCs w:val="20"/>
                    </w:rPr>
                    <w:t xml:space="preserve">выбыло </w:t>
                  </w:r>
                </w:p>
              </w:tc>
            </w:tr>
            <w:tr w:rsidR="002309A4" w:rsidRPr="002309A4" w:rsidTr="002309A4">
              <w:tc>
                <w:tcPr>
                  <w:tcW w:w="678"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1124</w:t>
                  </w:r>
                </w:p>
              </w:tc>
              <w:tc>
                <w:tcPr>
                  <w:tcW w:w="767"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1114</w:t>
                  </w:r>
                </w:p>
              </w:tc>
              <w:tc>
                <w:tcPr>
                  <w:tcW w:w="766"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Приб-78</w:t>
                  </w:r>
                </w:p>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Выб-88</w:t>
                  </w:r>
                </w:p>
              </w:tc>
              <w:tc>
                <w:tcPr>
                  <w:tcW w:w="793"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1160</w:t>
                  </w:r>
                </w:p>
              </w:tc>
              <w:tc>
                <w:tcPr>
                  <w:tcW w:w="673"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1129</w:t>
                  </w:r>
                </w:p>
              </w:tc>
              <w:tc>
                <w:tcPr>
                  <w:tcW w:w="749"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77/46</w:t>
                  </w:r>
                </w:p>
              </w:tc>
              <w:tc>
                <w:tcPr>
                  <w:tcW w:w="672"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1125</w:t>
                  </w:r>
                </w:p>
              </w:tc>
              <w:tc>
                <w:tcPr>
                  <w:tcW w:w="695"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1176</w:t>
                  </w:r>
                </w:p>
              </w:tc>
              <w:tc>
                <w:tcPr>
                  <w:tcW w:w="865"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135/86</w:t>
                  </w:r>
                </w:p>
              </w:tc>
            </w:tr>
          </w:tbl>
          <w:p w:rsidR="002309A4" w:rsidRPr="002309A4" w:rsidRDefault="002309A4" w:rsidP="002309A4">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056"/>
              <w:gridCol w:w="927"/>
              <w:gridCol w:w="927"/>
              <w:gridCol w:w="927"/>
              <w:gridCol w:w="927"/>
              <w:gridCol w:w="791"/>
              <w:gridCol w:w="851"/>
            </w:tblGrid>
            <w:tr w:rsidR="002309A4" w:rsidRPr="002309A4" w:rsidTr="002309A4">
              <w:tc>
                <w:tcPr>
                  <w:tcW w:w="1056" w:type="dxa"/>
                </w:tcPr>
                <w:p w:rsidR="002309A4" w:rsidRPr="002309A4" w:rsidRDefault="002309A4" w:rsidP="00FF078A">
                  <w:pPr>
                    <w:framePr w:hSpace="180" w:wrap="around" w:vAnchor="text" w:hAnchor="text" w:x="-322" w:y="-269"/>
                    <w:suppressOverlap/>
                    <w:rPr>
                      <w:rFonts w:ascii="Times New Roman" w:eastAsia="Calibri" w:hAnsi="Times New Roman" w:cs="Times New Roman"/>
                    </w:rPr>
                  </w:pPr>
                  <w:r w:rsidRPr="002309A4">
                    <w:rPr>
                      <w:rFonts w:ascii="Times New Roman" w:eastAsia="Calibri" w:hAnsi="Times New Roman" w:cs="Times New Roman"/>
                    </w:rPr>
                    <w:t>Учебные</w:t>
                  </w:r>
                </w:p>
                <w:p w:rsidR="002309A4" w:rsidRPr="002309A4" w:rsidRDefault="002309A4" w:rsidP="00FF078A">
                  <w:pPr>
                    <w:framePr w:hSpace="180" w:wrap="around" w:vAnchor="text" w:hAnchor="text" w:x="-322" w:y="-269"/>
                    <w:suppressOverlap/>
                    <w:rPr>
                      <w:rFonts w:ascii="Times New Roman" w:eastAsia="Calibri" w:hAnsi="Times New Roman" w:cs="Times New Roman"/>
                    </w:rPr>
                  </w:pPr>
                  <w:r w:rsidRPr="002309A4">
                    <w:rPr>
                      <w:rFonts w:ascii="Times New Roman" w:eastAsia="Calibri" w:hAnsi="Times New Roman" w:cs="Times New Roman"/>
                    </w:rPr>
                    <w:t>годы</w:t>
                  </w:r>
                </w:p>
              </w:tc>
              <w:tc>
                <w:tcPr>
                  <w:tcW w:w="5350" w:type="dxa"/>
                  <w:gridSpan w:val="6"/>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rPr>
                  </w:pPr>
                  <w:r w:rsidRPr="002309A4">
                    <w:rPr>
                      <w:rFonts w:ascii="Times New Roman" w:eastAsia="Calibri" w:hAnsi="Times New Roman" w:cs="Times New Roman"/>
                    </w:rPr>
                    <w:t>Количество класс - комплектов,</w:t>
                  </w:r>
                </w:p>
                <w:p w:rsidR="002309A4" w:rsidRPr="002309A4" w:rsidRDefault="002309A4" w:rsidP="00FF078A">
                  <w:pPr>
                    <w:framePr w:hSpace="180" w:wrap="around" w:vAnchor="text" w:hAnchor="text" w:x="-322" w:y="-269"/>
                    <w:suppressOverlap/>
                    <w:jc w:val="center"/>
                    <w:rPr>
                      <w:rFonts w:ascii="Times New Roman" w:eastAsia="Calibri" w:hAnsi="Times New Roman" w:cs="Times New Roman"/>
                    </w:rPr>
                  </w:pPr>
                  <w:r w:rsidRPr="002309A4">
                    <w:rPr>
                      <w:rFonts w:ascii="Times New Roman" w:eastAsia="Calibri" w:hAnsi="Times New Roman" w:cs="Times New Roman"/>
                    </w:rPr>
                    <w:t>количество учащихся  по ступеням</w:t>
                  </w:r>
                </w:p>
              </w:tc>
            </w:tr>
            <w:tr w:rsidR="002309A4" w:rsidRPr="002309A4" w:rsidTr="002309A4">
              <w:trPr>
                <w:trHeight w:val="483"/>
              </w:trPr>
              <w:tc>
                <w:tcPr>
                  <w:tcW w:w="1056" w:type="dxa"/>
                </w:tcPr>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p>
              </w:tc>
              <w:tc>
                <w:tcPr>
                  <w:tcW w:w="1854" w:type="dxa"/>
                  <w:gridSpan w:val="2"/>
                  <w:tcBorders>
                    <w:top w:val="single" w:sz="4" w:space="0" w:color="000000"/>
                    <w:left w:val="single" w:sz="4" w:space="0" w:color="000000"/>
                    <w:bottom w:val="single" w:sz="4" w:space="0" w:color="auto"/>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1-4</w:t>
                  </w:r>
                </w:p>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классы</w:t>
                  </w:r>
                </w:p>
              </w:tc>
              <w:tc>
                <w:tcPr>
                  <w:tcW w:w="1854" w:type="dxa"/>
                  <w:gridSpan w:val="2"/>
                  <w:tcBorders>
                    <w:top w:val="single" w:sz="4" w:space="0" w:color="000000"/>
                    <w:left w:val="single" w:sz="4" w:space="0" w:color="auto"/>
                    <w:bottom w:val="single" w:sz="4" w:space="0" w:color="auto"/>
                    <w:right w:val="single" w:sz="4" w:space="0" w:color="000000"/>
                  </w:tcBorders>
                </w:tcPr>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5-9</w:t>
                  </w:r>
                </w:p>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классы</w:t>
                  </w:r>
                </w:p>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p>
              </w:tc>
              <w:tc>
                <w:tcPr>
                  <w:tcW w:w="1642" w:type="dxa"/>
                  <w:gridSpan w:val="2"/>
                  <w:tcBorders>
                    <w:top w:val="single" w:sz="4" w:space="0" w:color="000000"/>
                    <w:left w:val="single" w:sz="4" w:space="0" w:color="000000"/>
                    <w:bottom w:val="single" w:sz="4" w:space="0" w:color="auto"/>
                    <w:right w:val="single" w:sz="4" w:space="0" w:color="000000"/>
                  </w:tcBorders>
                </w:tcPr>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10-11</w:t>
                  </w:r>
                </w:p>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r w:rsidRPr="002309A4">
                    <w:rPr>
                      <w:rFonts w:ascii="Times New Roman" w:eastAsia="Times New Roman" w:hAnsi="Times New Roman" w:cs="Times New Roman"/>
                      <w:sz w:val="20"/>
                      <w:szCs w:val="20"/>
                    </w:rPr>
                    <w:t>классы</w:t>
                  </w:r>
                </w:p>
                <w:p w:rsidR="002309A4" w:rsidRPr="002309A4" w:rsidRDefault="002309A4" w:rsidP="00FF078A">
                  <w:pPr>
                    <w:framePr w:hSpace="180" w:wrap="around" w:vAnchor="text" w:hAnchor="text" w:x="-322" w:y="-269"/>
                    <w:suppressOverlap/>
                    <w:jc w:val="center"/>
                    <w:rPr>
                      <w:rFonts w:ascii="Times New Roman" w:eastAsia="Times New Roman" w:hAnsi="Times New Roman" w:cs="Times New Roman"/>
                      <w:sz w:val="20"/>
                      <w:szCs w:val="20"/>
                    </w:rPr>
                  </w:pPr>
                </w:p>
              </w:tc>
            </w:tr>
            <w:tr w:rsidR="002309A4" w:rsidRPr="002309A4" w:rsidTr="002309A4">
              <w:tc>
                <w:tcPr>
                  <w:tcW w:w="1056" w:type="dxa"/>
                </w:tcPr>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2019-2020</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16</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lang w:val="ky-KG"/>
                    </w:rPr>
                  </w:pPr>
                  <w:r w:rsidRPr="002309A4">
                    <w:rPr>
                      <w:rFonts w:ascii="Times New Roman" w:eastAsia="Calibri" w:hAnsi="Times New Roman" w:cs="Times New Roman"/>
                      <w:sz w:val="20"/>
                      <w:szCs w:val="20"/>
                      <w:lang w:val="ky-KG"/>
                    </w:rPr>
                    <w:t>446</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17</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549</w:t>
                  </w:r>
                </w:p>
              </w:tc>
              <w:tc>
                <w:tcPr>
                  <w:tcW w:w="791"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4</w:t>
                  </w:r>
                </w:p>
              </w:tc>
              <w:tc>
                <w:tcPr>
                  <w:tcW w:w="851"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119</w:t>
                  </w:r>
                </w:p>
              </w:tc>
            </w:tr>
            <w:tr w:rsidR="002309A4" w:rsidRPr="002309A4" w:rsidTr="002309A4">
              <w:tc>
                <w:tcPr>
                  <w:tcW w:w="1056" w:type="dxa"/>
                </w:tcPr>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2020-2021</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18</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lang w:val="ky-KG"/>
                    </w:rPr>
                  </w:pPr>
                  <w:r w:rsidRPr="002309A4">
                    <w:rPr>
                      <w:rFonts w:ascii="Times New Roman" w:eastAsia="Calibri" w:hAnsi="Times New Roman" w:cs="Times New Roman"/>
                      <w:sz w:val="20"/>
                      <w:szCs w:val="20"/>
                      <w:lang w:val="ky-KG"/>
                    </w:rPr>
                    <w:t>459</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16</w:t>
                  </w:r>
                </w:p>
              </w:tc>
              <w:tc>
                <w:tcPr>
                  <w:tcW w:w="927"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529</w:t>
                  </w:r>
                </w:p>
              </w:tc>
              <w:tc>
                <w:tcPr>
                  <w:tcW w:w="791"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5</w:t>
                  </w:r>
                </w:p>
              </w:tc>
              <w:tc>
                <w:tcPr>
                  <w:tcW w:w="851" w:type="dxa"/>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141</w:t>
                  </w:r>
                </w:p>
              </w:tc>
            </w:tr>
            <w:tr w:rsidR="002309A4" w:rsidRPr="002309A4" w:rsidTr="002309A4">
              <w:tc>
                <w:tcPr>
                  <w:tcW w:w="1056" w:type="dxa"/>
                </w:tcPr>
                <w:p w:rsidR="002309A4" w:rsidRPr="002309A4" w:rsidRDefault="002309A4" w:rsidP="00FF078A">
                  <w:pPr>
                    <w:framePr w:hSpace="180" w:wrap="around" w:vAnchor="text" w:hAnchor="text" w:x="-322"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2021-2022</w:t>
                  </w:r>
                </w:p>
              </w:tc>
              <w:tc>
                <w:tcPr>
                  <w:tcW w:w="927" w:type="dxa"/>
                  <w:tcBorders>
                    <w:top w:val="single" w:sz="4" w:space="0" w:color="000000"/>
                    <w:left w:val="single" w:sz="4" w:space="0" w:color="000000"/>
                    <w:bottom w:val="single" w:sz="4" w:space="0" w:color="000000"/>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927" w:type="dxa"/>
                  <w:tcBorders>
                    <w:top w:val="single" w:sz="4" w:space="0" w:color="000000"/>
                    <w:left w:val="single" w:sz="4" w:space="0" w:color="auto"/>
                    <w:bottom w:val="single" w:sz="4" w:space="0" w:color="000000"/>
                    <w:right w:val="single" w:sz="4" w:space="0" w:color="000000"/>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515</w:t>
                  </w:r>
                </w:p>
              </w:tc>
              <w:tc>
                <w:tcPr>
                  <w:tcW w:w="927" w:type="dxa"/>
                  <w:tcBorders>
                    <w:top w:val="single" w:sz="4" w:space="0" w:color="000000"/>
                    <w:left w:val="single" w:sz="4" w:space="0" w:color="000000"/>
                    <w:bottom w:val="single" w:sz="4" w:space="0" w:color="000000"/>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27" w:type="dxa"/>
                  <w:tcBorders>
                    <w:top w:val="single" w:sz="4" w:space="0" w:color="000000"/>
                    <w:left w:val="single" w:sz="4" w:space="0" w:color="auto"/>
                    <w:bottom w:val="single" w:sz="4" w:space="0" w:color="000000"/>
                    <w:right w:val="single" w:sz="4" w:space="0" w:color="000000"/>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559</w:t>
                  </w:r>
                </w:p>
              </w:tc>
              <w:tc>
                <w:tcPr>
                  <w:tcW w:w="791" w:type="dxa"/>
                  <w:tcBorders>
                    <w:top w:val="single" w:sz="4" w:space="0" w:color="000000"/>
                    <w:left w:val="single" w:sz="4" w:space="0" w:color="000000"/>
                    <w:bottom w:val="single" w:sz="4" w:space="0" w:color="000000"/>
                    <w:right w:val="single" w:sz="4" w:space="0" w:color="auto"/>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1" w:type="dxa"/>
                  <w:tcBorders>
                    <w:top w:val="single" w:sz="4" w:space="0" w:color="000000"/>
                    <w:left w:val="single" w:sz="4" w:space="0" w:color="auto"/>
                    <w:bottom w:val="single" w:sz="4" w:space="0" w:color="000000"/>
                    <w:right w:val="single" w:sz="4" w:space="0" w:color="000000"/>
                  </w:tcBorders>
                </w:tcPr>
                <w:p w:rsidR="002309A4" w:rsidRPr="002309A4" w:rsidRDefault="002309A4" w:rsidP="00FF078A">
                  <w:pPr>
                    <w:framePr w:hSpace="180" w:wrap="around" w:vAnchor="text" w:hAnchor="text" w:x="-322"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151</w:t>
                  </w:r>
                </w:p>
              </w:tc>
            </w:tr>
          </w:tbl>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Таким образом, можно сделать вывод, что за последние 2 года число учащихся увеличилось. Текучесть учеников не значительная.  Количественный состав детей позволяет вести обучение в 2 смены. Средняя наполняемость классов – начальная школа и среднее звено 5- 7 класс варьируется от 32- 38 человек. </w:t>
            </w:r>
          </w:p>
        </w:tc>
        <w:tc>
          <w:tcPr>
            <w:tcW w:w="4111" w:type="dxa"/>
          </w:tcPr>
          <w:p w:rsidR="002309A4" w:rsidRPr="002309A4" w:rsidRDefault="002309A4" w:rsidP="002309A4">
            <w:pPr>
              <w:spacing w:after="160"/>
              <w:ind w:right="113"/>
              <w:rPr>
                <w:rFonts w:ascii="Times New Roman" w:eastAsia="Calibri" w:hAnsi="Times New Roman" w:cs="Times New Roman"/>
              </w:rPr>
            </w:pPr>
            <w:r w:rsidRPr="002309A4">
              <w:rPr>
                <w:rFonts w:ascii="Times New Roman" w:eastAsia="Calibri" w:hAnsi="Times New Roman" w:cs="Times New Roman"/>
              </w:rPr>
              <w:t>Проблема состоит в том, что ежегодно мы принимаем учащихся 5-11 класс из гимназий, с низким показателем знаний, особенно по естественно- математическому направлению.</w:t>
            </w:r>
          </w:p>
          <w:p w:rsidR="002309A4" w:rsidRPr="002309A4" w:rsidRDefault="002309A4" w:rsidP="002309A4">
            <w:pPr>
              <w:spacing w:after="160"/>
              <w:ind w:right="113"/>
              <w:rPr>
                <w:rFonts w:ascii="Times New Roman" w:eastAsia="Calibri" w:hAnsi="Times New Roman" w:cs="Times New Roman"/>
              </w:rPr>
            </w:pPr>
            <w:r w:rsidRPr="002309A4">
              <w:rPr>
                <w:rFonts w:ascii="Times New Roman" w:eastAsia="Calibri" w:hAnsi="Times New Roman" w:cs="Times New Roman"/>
              </w:rPr>
              <w:t>Набор учащихся в класс с кыргызским языком обучения, согласно требованию Закона об образовании.</w:t>
            </w:r>
          </w:p>
          <w:p w:rsidR="002309A4" w:rsidRPr="002309A4" w:rsidRDefault="002309A4" w:rsidP="002309A4">
            <w:pPr>
              <w:spacing w:after="160"/>
              <w:ind w:right="113"/>
              <w:rPr>
                <w:rFonts w:ascii="Times New Roman" w:eastAsia="Calibri" w:hAnsi="Times New Roman" w:cs="Times New Roman"/>
              </w:rPr>
            </w:pPr>
            <w:r w:rsidRPr="002309A4">
              <w:rPr>
                <w:rFonts w:ascii="Times New Roman" w:eastAsia="Calibri" w:hAnsi="Times New Roman" w:cs="Times New Roman"/>
              </w:rPr>
              <w:t>С 2018 года в школе функционируют коррекционные классы, наполняемость которых от2 до 10 человек, требующих особой подготовки учителей и специально, в соответствии с нормами, оборудованных кабинетов</w:t>
            </w:r>
          </w:p>
          <w:p w:rsidR="002309A4" w:rsidRPr="002309A4" w:rsidRDefault="002309A4" w:rsidP="002309A4">
            <w:pPr>
              <w:spacing w:after="160"/>
              <w:ind w:right="113"/>
              <w:rPr>
                <w:rFonts w:ascii="Times New Roman" w:eastAsia="Calibri" w:hAnsi="Times New Roman" w:cs="Times New Roman"/>
                <w:color w:val="FF0000"/>
              </w:rPr>
            </w:pPr>
          </w:p>
          <w:p w:rsidR="002309A4" w:rsidRPr="002309A4" w:rsidRDefault="002309A4" w:rsidP="002309A4">
            <w:pPr>
              <w:ind w:right="113"/>
              <w:rPr>
                <w:rFonts w:ascii="Times New Roman" w:eastAsia="Calibri" w:hAnsi="Times New Roman" w:cs="Times New Roman"/>
                <w:color w:val="FF0000"/>
              </w:rPr>
            </w:pPr>
          </w:p>
        </w:tc>
        <w:tc>
          <w:tcPr>
            <w:tcW w:w="4111" w:type="dxa"/>
          </w:tcPr>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Администрации школы необходимо </w:t>
            </w:r>
            <w:proofErr w:type="gramStart"/>
            <w:r w:rsidRPr="002309A4">
              <w:rPr>
                <w:rFonts w:ascii="Times New Roman" w:eastAsia="Calibri" w:hAnsi="Times New Roman" w:cs="Times New Roman"/>
              </w:rPr>
              <w:t>уделить внимание на</w:t>
            </w:r>
            <w:proofErr w:type="gramEnd"/>
            <w:r w:rsidRPr="002309A4">
              <w:rPr>
                <w:rFonts w:ascii="Times New Roman" w:eastAsia="Calibri" w:hAnsi="Times New Roman" w:cs="Times New Roman"/>
              </w:rPr>
              <w:t xml:space="preserve"> равномерное наполнение классов, с учетом мотивации учащихся для </w:t>
            </w:r>
            <w:proofErr w:type="spellStart"/>
            <w:r w:rsidRPr="002309A4">
              <w:rPr>
                <w:rFonts w:ascii="Times New Roman" w:eastAsia="Calibri" w:hAnsi="Times New Roman" w:cs="Times New Roman"/>
              </w:rPr>
              <w:t>конкурентности</w:t>
            </w:r>
            <w:proofErr w:type="spellEnd"/>
            <w:r w:rsidRPr="002309A4">
              <w:rPr>
                <w:rFonts w:ascii="Times New Roman" w:eastAsia="Calibri" w:hAnsi="Times New Roman" w:cs="Times New Roman"/>
              </w:rPr>
              <w:t xml:space="preserve"> среди учащихся в обучении.</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Для осуществления обучения детей из коррекционных классов совместная взаимопомощь администрации, учителей, психолога и родителей.</w:t>
            </w:r>
          </w:p>
          <w:p w:rsidR="002309A4" w:rsidRPr="002309A4" w:rsidRDefault="002309A4" w:rsidP="002309A4">
            <w:pPr>
              <w:spacing w:after="160" w:line="259" w:lineRule="auto"/>
              <w:rPr>
                <w:rFonts w:ascii="Times New Roman" w:eastAsia="Calibri" w:hAnsi="Times New Roman" w:cs="Times New Roman"/>
                <w:color w:val="FF0000"/>
              </w:rPr>
            </w:pPr>
          </w:p>
          <w:p w:rsidR="002309A4" w:rsidRPr="002309A4" w:rsidRDefault="002309A4" w:rsidP="002309A4">
            <w:pPr>
              <w:spacing w:after="160" w:line="259" w:lineRule="auto"/>
              <w:rPr>
                <w:rFonts w:ascii="Times New Roman" w:eastAsia="Calibri" w:hAnsi="Times New Roman" w:cs="Times New Roman"/>
                <w:color w:val="FF0000"/>
              </w:rPr>
            </w:pPr>
            <w:r w:rsidRPr="002309A4">
              <w:rPr>
                <w:rFonts w:ascii="Times New Roman" w:eastAsia="Calibri" w:hAnsi="Times New Roman" w:cs="Times New Roman"/>
                <w:color w:val="FF0000"/>
              </w:rPr>
              <w:t xml:space="preserve"> </w:t>
            </w: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p w:rsidR="002309A4" w:rsidRPr="002309A4" w:rsidRDefault="002309A4" w:rsidP="002309A4">
            <w:pPr>
              <w:rPr>
                <w:rFonts w:ascii="Times New Roman" w:eastAsia="Calibri" w:hAnsi="Times New Roman" w:cs="Times New Roman"/>
                <w:color w:val="FF0000"/>
              </w:rPr>
            </w:pPr>
          </w:p>
        </w:tc>
      </w:tr>
    </w:tbl>
    <w:p w:rsidR="002309A4" w:rsidRPr="002309A4" w:rsidRDefault="002309A4" w:rsidP="002309A4">
      <w:pPr>
        <w:spacing w:after="160" w:line="259" w:lineRule="auto"/>
        <w:rPr>
          <w:rFonts w:ascii="Calibri" w:eastAsia="Calibri" w:hAnsi="Calibri" w:cs="Times New Roman"/>
        </w:rPr>
      </w:pPr>
    </w:p>
    <w:p w:rsidR="002309A4" w:rsidRPr="002309A4" w:rsidRDefault="002309A4" w:rsidP="002309A4">
      <w:pPr>
        <w:rPr>
          <w:rFonts w:ascii="Calibri" w:eastAsia="Calibri" w:hAnsi="Calibri" w:cs="Times New Roman"/>
        </w:rPr>
      </w:pPr>
      <w:r w:rsidRPr="002309A4">
        <w:rPr>
          <w:rFonts w:ascii="Calibri" w:eastAsia="Calibri" w:hAnsi="Calibri" w:cs="Times New Roman"/>
        </w:rPr>
        <w:br w:type="page"/>
      </w: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2309A4" w:rsidRPr="002309A4" w:rsidTr="002309A4">
        <w:tc>
          <w:tcPr>
            <w:tcW w:w="124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lastRenderedPageBreak/>
              <w:t>Основные объекты анализа</w:t>
            </w:r>
          </w:p>
        </w:tc>
        <w:tc>
          <w:tcPr>
            <w:tcW w:w="7009"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Достижения в реализации задач обучения и воспитания</w:t>
            </w:r>
          </w:p>
        </w:tc>
        <w:tc>
          <w:tcPr>
            <w:tcW w:w="382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Нерешенные проблемы. Причины, помешавшие их реализации</w:t>
            </w:r>
          </w:p>
        </w:tc>
        <w:tc>
          <w:tcPr>
            <w:tcW w:w="433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Управленческие решения</w:t>
            </w:r>
          </w:p>
        </w:tc>
      </w:tr>
      <w:tr w:rsidR="002309A4" w:rsidRPr="002309A4" w:rsidTr="002309A4">
        <w:trPr>
          <w:cantSplit/>
          <w:trHeight w:val="9993"/>
        </w:trPr>
        <w:tc>
          <w:tcPr>
            <w:tcW w:w="1242" w:type="dxa"/>
            <w:textDirection w:val="btLr"/>
          </w:tcPr>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2. Педагогические кадры (</w:t>
            </w:r>
          </w:p>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количественный и качественный состав)</w:t>
            </w:r>
          </w:p>
          <w:p w:rsidR="002309A4" w:rsidRPr="002309A4" w:rsidRDefault="002309A4" w:rsidP="002309A4">
            <w:pPr>
              <w:ind w:right="113"/>
              <w:jc w:val="center"/>
              <w:rPr>
                <w:rFonts w:ascii="Times New Roman" w:eastAsia="Calibri" w:hAnsi="Times New Roman" w:cs="Times New Roman"/>
              </w:rPr>
            </w:pPr>
          </w:p>
        </w:tc>
        <w:tc>
          <w:tcPr>
            <w:tcW w:w="7009" w:type="dxa"/>
          </w:tcPr>
          <w:p w:rsidR="002309A4" w:rsidRPr="002309A4" w:rsidRDefault="002309A4" w:rsidP="002309A4">
            <w:pPr>
              <w:rPr>
                <w:rFonts w:ascii="Times New Roman" w:eastAsia="Calibri" w:hAnsi="Times New Roman" w:cs="Times New Roman"/>
              </w:rPr>
            </w:pPr>
          </w:p>
          <w:tbl>
            <w:tblPr>
              <w:tblStyle w:val="a5"/>
              <w:tblW w:w="6840" w:type="dxa"/>
              <w:tblLayout w:type="fixed"/>
              <w:tblLook w:val="04A0" w:firstRow="1" w:lastRow="0" w:firstColumn="1" w:lastColumn="0" w:noHBand="0" w:noVBand="1"/>
            </w:tblPr>
            <w:tblGrid>
              <w:gridCol w:w="636"/>
              <w:gridCol w:w="722"/>
              <w:gridCol w:w="429"/>
              <w:gridCol w:w="396"/>
              <w:gridCol w:w="456"/>
              <w:gridCol w:w="456"/>
              <w:gridCol w:w="761"/>
              <w:gridCol w:w="629"/>
              <w:gridCol w:w="713"/>
              <w:gridCol w:w="755"/>
              <w:gridCol w:w="887"/>
            </w:tblGrid>
            <w:tr w:rsidR="002309A4" w:rsidRPr="002309A4" w:rsidTr="002309A4">
              <w:tc>
                <w:tcPr>
                  <w:tcW w:w="636"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
              </w:tc>
              <w:tc>
                <w:tcPr>
                  <w:tcW w:w="722"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Всего</w:t>
                  </w:r>
                </w:p>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roofErr w:type="spellStart"/>
                  <w:r w:rsidRPr="002309A4">
                    <w:rPr>
                      <w:rFonts w:ascii="Times New Roman" w:eastAsia="Calibri" w:hAnsi="Times New Roman" w:cs="Times New Roman"/>
                      <w:sz w:val="20"/>
                      <w:szCs w:val="20"/>
                    </w:rPr>
                    <w:t>пед</w:t>
                  </w:r>
                  <w:proofErr w:type="spellEnd"/>
                  <w:r w:rsidRPr="002309A4">
                    <w:rPr>
                      <w:rFonts w:ascii="Times New Roman" w:eastAsia="Calibri" w:hAnsi="Times New Roman" w:cs="Times New Roman"/>
                      <w:sz w:val="20"/>
                      <w:szCs w:val="20"/>
                    </w:rPr>
                    <w:t>.</w:t>
                  </w:r>
                </w:p>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работ</w:t>
                  </w:r>
                </w:p>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roofErr w:type="spellStart"/>
                  <w:r w:rsidRPr="002309A4">
                    <w:rPr>
                      <w:rFonts w:ascii="Times New Roman" w:eastAsia="Calibri" w:hAnsi="Times New Roman" w:cs="Times New Roman"/>
                      <w:sz w:val="20"/>
                      <w:szCs w:val="20"/>
                    </w:rPr>
                    <w:t>ников</w:t>
                  </w:r>
                  <w:proofErr w:type="spellEnd"/>
                </w:p>
              </w:tc>
              <w:tc>
                <w:tcPr>
                  <w:tcW w:w="3127" w:type="dxa"/>
                  <w:gridSpan w:val="6"/>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Стаж работы    </w:t>
                  </w:r>
                </w:p>
              </w:tc>
              <w:tc>
                <w:tcPr>
                  <w:tcW w:w="2355" w:type="dxa"/>
                  <w:gridSpan w:val="3"/>
                </w:tcPr>
                <w:p w:rsidR="002309A4" w:rsidRPr="002309A4" w:rsidRDefault="002309A4" w:rsidP="00FF078A">
                  <w:pPr>
                    <w:framePr w:hSpace="180" w:wrap="around" w:vAnchor="text" w:hAnchor="text" w:x="-464" w:y="-269"/>
                    <w:suppressOverlap/>
                    <w:rPr>
                      <w:rFonts w:ascii="Times New Roman" w:eastAsia="Calibri" w:hAnsi="Times New Roman" w:cs="Times New Roman"/>
                    </w:rPr>
                  </w:pPr>
                  <w:r w:rsidRPr="002309A4">
                    <w:rPr>
                      <w:rFonts w:ascii="Times New Roman" w:eastAsia="Calibri" w:hAnsi="Times New Roman" w:cs="Times New Roman"/>
                    </w:rPr>
                    <w:t>Награды</w:t>
                  </w:r>
                </w:p>
              </w:tc>
            </w:tr>
            <w:tr w:rsidR="002309A4" w:rsidRPr="002309A4" w:rsidTr="002309A4">
              <w:tc>
                <w:tcPr>
                  <w:tcW w:w="636" w:type="dxa"/>
                  <w:vMerge/>
                  <w:tcBorders>
                    <w:right w:val="single" w:sz="4" w:space="0" w:color="auto"/>
                  </w:tcBorders>
                </w:tcPr>
                <w:p w:rsidR="002309A4" w:rsidRPr="002309A4" w:rsidRDefault="002309A4" w:rsidP="00FF078A">
                  <w:pPr>
                    <w:framePr w:hSpace="180" w:wrap="around" w:vAnchor="text" w:hAnchor="text" w:x="-464" w:y="-269"/>
                    <w:suppressOverlap/>
                    <w:rPr>
                      <w:rFonts w:ascii="Times New Roman" w:eastAsia="Calibri" w:hAnsi="Times New Roman" w:cs="Times New Roman"/>
                    </w:rPr>
                  </w:pPr>
                </w:p>
              </w:tc>
              <w:tc>
                <w:tcPr>
                  <w:tcW w:w="722" w:type="dxa"/>
                  <w:vMerge/>
                  <w:tcBorders>
                    <w:left w:val="single" w:sz="4" w:space="0" w:color="auto"/>
                    <w:right w:val="single" w:sz="4" w:space="0" w:color="auto"/>
                  </w:tcBorders>
                </w:tcPr>
                <w:p w:rsidR="002309A4" w:rsidRPr="002309A4" w:rsidRDefault="002309A4" w:rsidP="00FF078A">
                  <w:pPr>
                    <w:framePr w:hSpace="180" w:wrap="around" w:vAnchor="text" w:hAnchor="text" w:x="-464" w:y="-269"/>
                    <w:suppressOverlap/>
                    <w:rPr>
                      <w:rFonts w:ascii="Times New Roman" w:eastAsia="Calibri"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До</w:t>
                  </w:r>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5-ти</w:t>
                  </w:r>
                </w:p>
              </w:tc>
              <w:tc>
                <w:tcPr>
                  <w:tcW w:w="396"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5- 10</w:t>
                  </w:r>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10-15</w:t>
                  </w:r>
                </w:p>
              </w:tc>
              <w:tc>
                <w:tcPr>
                  <w:tcW w:w="456"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15-25</w:t>
                  </w:r>
                </w:p>
              </w:tc>
              <w:tc>
                <w:tcPr>
                  <w:tcW w:w="761"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Свыше</w:t>
                  </w:r>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 xml:space="preserve">25 </w:t>
                  </w:r>
                </w:p>
              </w:tc>
              <w:tc>
                <w:tcPr>
                  <w:tcW w:w="629" w:type="dxa"/>
                  <w:tcBorders>
                    <w:left w:val="single" w:sz="4" w:space="0" w:color="auto"/>
                    <w:right w:val="single" w:sz="4" w:space="0" w:color="auto"/>
                  </w:tcBorders>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К-во пенс-в</w:t>
                  </w:r>
                </w:p>
              </w:tc>
              <w:tc>
                <w:tcPr>
                  <w:tcW w:w="713"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proofErr w:type="spellStart"/>
                  <w:r w:rsidRPr="002309A4">
                    <w:rPr>
                      <w:rFonts w:ascii="Times New Roman" w:eastAsia="Times New Roman" w:hAnsi="Times New Roman" w:cs="Times New Roman"/>
                      <w:sz w:val="18"/>
                      <w:szCs w:val="18"/>
                    </w:rPr>
                    <w:t>Засл</w:t>
                  </w:r>
                  <w:proofErr w:type="spellEnd"/>
                  <w:r w:rsidRPr="002309A4">
                    <w:rPr>
                      <w:rFonts w:ascii="Times New Roman" w:eastAsia="Times New Roman" w:hAnsi="Times New Roman" w:cs="Times New Roman"/>
                      <w:sz w:val="18"/>
                      <w:szCs w:val="18"/>
                    </w:rPr>
                    <w:t xml:space="preserve">. </w:t>
                  </w:r>
                  <w:proofErr w:type="spellStart"/>
                  <w:r w:rsidRPr="002309A4">
                    <w:rPr>
                      <w:rFonts w:ascii="Times New Roman" w:eastAsia="Times New Roman" w:hAnsi="Times New Roman" w:cs="Times New Roman"/>
                      <w:sz w:val="18"/>
                      <w:szCs w:val="18"/>
                    </w:rPr>
                    <w:t>учит.и</w:t>
                  </w:r>
                  <w:proofErr w:type="spellEnd"/>
                  <w:r w:rsidRPr="002309A4">
                    <w:rPr>
                      <w:rFonts w:ascii="Times New Roman" w:eastAsia="Times New Roman" w:hAnsi="Times New Roman" w:cs="Times New Roman"/>
                      <w:sz w:val="18"/>
                      <w:szCs w:val="18"/>
                    </w:rPr>
                    <w:t xml:space="preserve"> </w:t>
                  </w:r>
                  <w:proofErr w:type="spellStart"/>
                  <w:r w:rsidRPr="002309A4">
                    <w:rPr>
                      <w:rFonts w:ascii="Times New Roman" w:eastAsia="Times New Roman" w:hAnsi="Times New Roman" w:cs="Times New Roman"/>
                      <w:sz w:val="18"/>
                      <w:szCs w:val="18"/>
                    </w:rPr>
                    <w:t>деят</w:t>
                  </w:r>
                  <w:proofErr w:type="spellEnd"/>
                  <w:r w:rsidRPr="002309A4">
                    <w:rPr>
                      <w:rFonts w:ascii="Times New Roman" w:eastAsia="Times New Roman" w:hAnsi="Times New Roman" w:cs="Times New Roman"/>
                      <w:sz w:val="18"/>
                      <w:szCs w:val="18"/>
                    </w:rPr>
                    <w:t>.</w:t>
                  </w:r>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культ</w:t>
                  </w:r>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КР</w:t>
                  </w:r>
                </w:p>
              </w:tc>
              <w:tc>
                <w:tcPr>
                  <w:tcW w:w="755"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proofErr w:type="spellStart"/>
                  <w:r w:rsidRPr="002309A4">
                    <w:rPr>
                      <w:rFonts w:ascii="Times New Roman" w:eastAsia="Times New Roman" w:hAnsi="Times New Roman" w:cs="Times New Roman"/>
                      <w:sz w:val="18"/>
                      <w:szCs w:val="18"/>
                    </w:rPr>
                    <w:t>Отлич</w:t>
                  </w:r>
                  <w:proofErr w:type="spellEnd"/>
                  <w:r w:rsidRPr="002309A4">
                    <w:rPr>
                      <w:rFonts w:ascii="Times New Roman" w:eastAsia="Times New Roman" w:hAnsi="Times New Roman" w:cs="Times New Roman"/>
                      <w:sz w:val="18"/>
                      <w:szCs w:val="18"/>
                    </w:rPr>
                    <w:t>.</w:t>
                  </w:r>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proofErr w:type="spellStart"/>
                  <w:proofErr w:type="gramStart"/>
                  <w:r w:rsidRPr="002309A4">
                    <w:rPr>
                      <w:rFonts w:ascii="Times New Roman" w:eastAsia="Times New Roman" w:hAnsi="Times New Roman" w:cs="Times New Roman"/>
                      <w:sz w:val="18"/>
                      <w:szCs w:val="18"/>
                    </w:rPr>
                    <w:t>образо-вания</w:t>
                  </w:r>
                  <w:proofErr w:type="spellEnd"/>
                  <w:proofErr w:type="gramEnd"/>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КР</w:t>
                  </w:r>
                </w:p>
              </w:tc>
              <w:tc>
                <w:tcPr>
                  <w:tcW w:w="887"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 xml:space="preserve">Грамота </w:t>
                  </w:r>
                  <w:proofErr w:type="spellStart"/>
                  <w:r w:rsidRPr="002309A4">
                    <w:rPr>
                      <w:rFonts w:ascii="Times New Roman" w:eastAsia="Times New Roman" w:hAnsi="Times New Roman" w:cs="Times New Roman"/>
                      <w:sz w:val="18"/>
                      <w:szCs w:val="18"/>
                    </w:rPr>
                    <w:t>МоиН</w:t>
                  </w:r>
                  <w:proofErr w:type="spellEnd"/>
                  <w:r w:rsidRPr="002309A4">
                    <w:rPr>
                      <w:rFonts w:ascii="Times New Roman" w:eastAsia="Times New Roman" w:hAnsi="Times New Roman" w:cs="Times New Roman"/>
                      <w:sz w:val="18"/>
                      <w:szCs w:val="18"/>
                    </w:rPr>
                    <w:t xml:space="preserve"> КР,</w:t>
                  </w:r>
                </w:p>
                <w:p w:rsidR="002309A4" w:rsidRPr="002309A4" w:rsidRDefault="002309A4" w:rsidP="00FF078A">
                  <w:pPr>
                    <w:framePr w:hSpace="180" w:wrap="around" w:vAnchor="text" w:hAnchor="text" w:x="-464" w:y="-269"/>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мэрии</w:t>
                  </w:r>
                </w:p>
              </w:tc>
            </w:tr>
            <w:tr w:rsidR="002309A4" w:rsidRPr="002309A4" w:rsidTr="002309A4">
              <w:tc>
                <w:tcPr>
                  <w:tcW w:w="636"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2019-2020</w:t>
                  </w:r>
                </w:p>
              </w:tc>
              <w:tc>
                <w:tcPr>
                  <w:tcW w:w="722"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54</w:t>
                  </w:r>
                </w:p>
              </w:tc>
              <w:tc>
                <w:tcPr>
                  <w:tcW w:w="42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9</w:t>
                  </w:r>
                </w:p>
              </w:tc>
              <w:tc>
                <w:tcPr>
                  <w:tcW w:w="396"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9</w:t>
                  </w:r>
                </w:p>
              </w:tc>
              <w:tc>
                <w:tcPr>
                  <w:tcW w:w="456"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7</w:t>
                  </w:r>
                </w:p>
              </w:tc>
              <w:tc>
                <w:tcPr>
                  <w:tcW w:w="456"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14</w:t>
                  </w:r>
                </w:p>
              </w:tc>
              <w:tc>
                <w:tcPr>
                  <w:tcW w:w="761"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15</w:t>
                  </w:r>
                </w:p>
              </w:tc>
              <w:tc>
                <w:tcPr>
                  <w:tcW w:w="62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713"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6</w:t>
                  </w:r>
                </w:p>
              </w:tc>
              <w:tc>
                <w:tcPr>
                  <w:tcW w:w="887"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10</w:t>
                  </w:r>
                </w:p>
              </w:tc>
            </w:tr>
            <w:tr w:rsidR="002309A4" w:rsidRPr="002309A4" w:rsidTr="002309A4">
              <w:tc>
                <w:tcPr>
                  <w:tcW w:w="636"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2020-2021</w:t>
                  </w:r>
                </w:p>
              </w:tc>
              <w:tc>
                <w:tcPr>
                  <w:tcW w:w="722"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55</w:t>
                  </w:r>
                </w:p>
              </w:tc>
              <w:tc>
                <w:tcPr>
                  <w:tcW w:w="42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9</w:t>
                  </w:r>
                </w:p>
              </w:tc>
              <w:tc>
                <w:tcPr>
                  <w:tcW w:w="396"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10</w:t>
                  </w:r>
                </w:p>
              </w:tc>
              <w:tc>
                <w:tcPr>
                  <w:tcW w:w="456"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7</w:t>
                  </w:r>
                </w:p>
              </w:tc>
              <w:tc>
                <w:tcPr>
                  <w:tcW w:w="456"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13</w:t>
                  </w:r>
                </w:p>
              </w:tc>
              <w:tc>
                <w:tcPr>
                  <w:tcW w:w="761"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16</w:t>
                  </w:r>
                </w:p>
              </w:tc>
              <w:tc>
                <w:tcPr>
                  <w:tcW w:w="62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713"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p>
              </w:tc>
              <w:tc>
                <w:tcPr>
                  <w:tcW w:w="75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7</w:t>
                  </w:r>
                </w:p>
              </w:tc>
              <w:tc>
                <w:tcPr>
                  <w:tcW w:w="887"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10</w:t>
                  </w:r>
                </w:p>
              </w:tc>
            </w:tr>
            <w:tr w:rsidR="002309A4" w:rsidRPr="002309A4" w:rsidTr="002309A4">
              <w:tc>
                <w:tcPr>
                  <w:tcW w:w="636" w:type="dxa"/>
                  <w:tcBorders>
                    <w:right w:val="single" w:sz="4" w:space="0" w:color="auto"/>
                  </w:tcBorders>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2021-2022</w:t>
                  </w:r>
                </w:p>
              </w:tc>
              <w:tc>
                <w:tcPr>
                  <w:tcW w:w="722"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66</w:t>
                  </w:r>
                </w:p>
              </w:tc>
              <w:tc>
                <w:tcPr>
                  <w:tcW w:w="429"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396"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456"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761"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629"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713"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p>
              </w:tc>
              <w:tc>
                <w:tcPr>
                  <w:tcW w:w="755"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87" w:type="dxa"/>
                  <w:tcBorders>
                    <w:top w:val="single" w:sz="4" w:space="0" w:color="auto"/>
                    <w:left w:val="single" w:sz="4" w:space="0" w:color="auto"/>
                    <w:bottom w:val="single" w:sz="4" w:space="0" w:color="auto"/>
                    <w:right w:val="single" w:sz="4" w:space="0" w:color="auto"/>
                  </w:tcBorders>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На протяжении нескольких лет в СОШ № 60 работает сплоченный коллектив. Для реализации </w:t>
            </w:r>
            <w:proofErr w:type="spellStart"/>
            <w:r w:rsidRPr="002309A4">
              <w:rPr>
                <w:rFonts w:ascii="Times New Roman" w:eastAsia="Calibri" w:hAnsi="Times New Roman" w:cs="Times New Roman"/>
              </w:rPr>
              <w:t>учебноно</w:t>
            </w:r>
            <w:proofErr w:type="spellEnd"/>
            <w:r w:rsidRPr="002309A4">
              <w:rPr>
                <w:rFonts w:ascii="Times New Roman" w:eastAsia="Calibri" w:hAnsi="Times New Roman" w:cs="Times New Roman"/>
              </w:rPr>
              <w:t>- образовательного процесса имеется полное обеспечение кадрами. Помимо этого в течени</w:t>
            </w:r>
            <w:proofErr w:type="gramStart"/>
            <w:r w:rsidRPr="002309A4">
              <w:rPr>
                <w:rFonts w:ascii="Times New Roman" w:eastAsia="Calibri" w:hAnsi="Times New Roman" w:cs="Times New Roman"/>
              </w:rPr>
              <w:t>и</w:t>
            </w:r>
            <w:proofErr w:type="gramEnd"/>
            <w:r w:rsidRPr="002309A4">
              <w:rPr>
                <w:rFonts w:ascii="Times New Roman" w:eastAsia="Calibri" w:hAnsi="Times New Roman" w:cs="Times New Roman"/>
              </w:rPr>
              <w:t xml:space="preserve"> 3-х лет с нами сотрудничают учителя- почасовики (физическое воспитание, английский язык). </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 Исходя из 3-х летнего мониторинга, видно, что педагоги со стажем от 15 и выше лет – составляют основную базу преподавательского состава.</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Можно отметить, что педагоги оказывают </w:t>
            </w:r>
            <w:proofErr w:type="spellStart"/>
            <w:r w:rsidRPr="002309A4">
              <w:rPr>
                <w:rFonts w:ascii="Times New Roman" w:eastAsia="Calibri" w:hAnsi="Times New Roman" w:cs="Times New Roman"/>
              </w:rPr>
              <w:t>взаимоподдержку</w:t>
            </w:r>
            <w:proofErr w:type="spellEnd"/>
            <w:r w:rsidRPr="002309A4">
              <w:rPr>
                <w:rFonts w:ascii="Times New Roman" w:eastAsia="Calibri" w:hAnsi="Times New Roman" w:cs="Times New Roman"/>
              </w:rPr>
              <w:t>, проводят обучающие декады, стараются участвовать в конкурсах.</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Особую помощь при организации учебного процесса осуществляет целенаправленная работа МО.</w:t>
            </w:r>
          </w:p>
        </w:tc>
        <w:tc>
          <w:tcPr>
            <w:tcW w:w="3827" w:type="dxa"/>
          </w:tcPr>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b/>
                <w:i/>
              </w:rPr>
              <w:t xml:space="preserve"> </w:t>
            </w:r>
            <w:r w:rsidRPr="002309A4">
              <w:rPr>
                <w:rFonts w:ascii="Times New Roman" w:eastAsia="Calibri" w:hAnsi="Times New Roman" w:cs="Times New Roman"/>
              </w:rPr>
              <w:t xml:space="preserve">Одной из проблем является принятие на работу педагогов, с которыми в процессе учебного года возникают проблемы в области методики преподавания предмета. Молодые специалисты, пришедшие по направлению, не имеют соответствующей методической подготовки и видения преподавания своего предмета. </w:t>
            </w:r>
          </w:p>
          <w:p w:rsidR="002309A4" w:rsidRPr="002309A4" w:rsidRDefault="00CC075B" w:rsidP="002309A4">
            <w:pPr>
              <w:spacing w:after="160" w:line="259" w:lineRule="auto"/>
              <w:rPr>
                <w:rFonts w:ascii="Times New Roman" w:eastAsia="Calibri" w:hAnsi="Times New Roman" w:cs="Times New Roman"/>
              </w:rPr>
            </w:pPr>
            <w:r>
              <w:rPr>
                <w:rFonts w:ascii="Times New Roman" w:eastAsia="Calibri" w:hAnsi="Times New Roman" w:cs="Times New Roman"/>
              </w:rPr>
              <w:t>В 2021-2022</w:t>
            </w:r>
            <w:r w:rsidR="002309A4" w:rsidRPr="002309A4">
              <w:rPr>
                <w:rFonts w:ascii="Times New Roman" w:eastAsia="Calibri" w:hAnsi="Times New Roman" w:cs="Times New Roman"/>
              </w:rPr>
              <w:t xml:space="preserve"> году прибыли 4 молодых специалиста</w:t>
            </w:r>
            <w:r>
              <w:rPr>
                <w:rFonts w:ascii="Times New Roman" w:eastAsia="Calibri" w:hAnsi="Times New Roman" w:cs="Times New Roman"/>
              </w:rPr>
              <w:t xml:space="preserve"> (учитель- физкультуры, английского языка, физики, математики)</w:t>
            </w:r>
            <w:r w:rsidR="002309A4" w:rsidRPr="002309A4">
              <w:rPr>
                <w:rFonts w:ascii="Times New Roman" w:eastAsia="Calibri" w:hAnsi="Times New Roman" w:cs="Times New Roman"/>
              </w:rPr>
              <w:t>, которые не в полной мере обладают практической стороной в работе – заинтересованность учащихся, способность контролировать дисциплину, проявление инициативы.</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Текучесть кадров по школе связана с молодыми специалистами, которые, отработав диплом, увольняются.</w:t>
            </w:r>
          </w:p>
          <w:p w:rsidR="002309A4" w:rsidRPr="002309A4" w:rsidRDefault="002309A4" w:rsidP="002309A4">
            <w:pPr>
              <w:spacing w:after="160" w:line="259" w:lineRule="auto"/>
              <w:rPr>
                <w:rFonts w:ascii="Times New Roman" w:eastAsia="Calibri" w:hAnsi="Times New Roman" w:cs="Times New Roman"/>
              </w:rPr>
            </w:pPr>
          </w:p>
        </w:tc>
        <w:tc>
          <w:tcPr>
            <w:tcW w:w="4332" w:type="dxa"/>
          </w:tcPr>
          <w:p w:rsidR="002309A4" w:rsidRPr="002309A4" w:rsidRDefault="002309A4" w:rsidP="002309A4">
            <w:pPr>
              <w:spacing w:after="160" w:line="259" w:lineRule="auto"/>
              <w:rPr>
                <w:rFonts w:ascii="Times New Roman" w:eastAsia="Calibri" w:hAnsi="Times New Roman" w:cs="Times New Roman"/>
                <w:u w:val="single"/>
              </w:rPr>
            </w:pPr>
            <w:r w:rsidRPr="002309A4">
              <w:rPr>
                <w:rFonts w:ascii="Times New Roman" w:eastAsia="Calibri" w:hAnsi="Times New Roman" w:cs="Times New Roman"/>
                <w:u w:val="single"/>
              </w:rPr>
              <w:t>Способ решения:</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Активизация работы стажерской площадки для молодых специалистов.</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Оказание методической помощи учителям- предметникам путем мастер-  классов, </w:t>
            </w:r>
            <w:proofErr w:type="spellStart"/>
            <w:r w:rsidRPr="002309A4">
              <w:rPr>
                <w:rFonts w:ascii="Times New Roman" w:eastAsia="Calibri" w:hAnsi="Times New Roman" w:cs="Times New Roman"/>
              </w:rPr>
              <w:t>взаимопосещений</w:t>
            </w:r>
            <w:proofErr w:type="spellEnd"/>
            <w:r w:rsidRPr="002309A4">
              <w:rPr>
                <w:rFonts w:ascii="Times New Roman" w:eastAsia="Calibri" w:hAnsi="Times New Roman" w:cs="Times New Roman"/>
              </w:rPr>
              <w:t xml:space="preserve"> уроков коллег.</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Административная помощь в сотрудничестве с КАО, посещение городских обучающих семинаров, активизация работы по обучению в использовании ИНТЕРНЕТ ресурсов для подготовки и проведения уроков.</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Привлечение к проектной деятельности молодых специалистов.</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Создание благоприятного микроклимата в коллективе с целью предотвращения текучести кадров.</w:t>
            </w:r>
          </w:p>
          <w:p w:rsidR="002309A4" w:rsidRPr="002309A4" w:rsidRDefault="002309A4" w:rsidP="002309A4">
            <w:pPr>
              <w:rPr>
                <w:rFonts w:ascii="Times New Roman" w:eastAsia="Calibri" w:hAnsi="Times New Roman" w:cs="Times New Roman"/>
              </w:rPr>
            </w:pPr>
          </w:p>
        </w:tc>
      </w:tr>
      <w:tr w:rsidR="002309A4" w:rsidRPr="002309A4" w:rsidTr="002309A4">
        <w:tc>
          <w:tcPr>
            <w:tcW w:w="124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lastRenderedPageBreak/>
              <w:t>Основные объекты анализа</w:t>
            </w:r>
          </w:p>
        </w:tc>
        <w:tc>
          <w:tcPr>
            <w:tcW w:w="7009"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Достижения в реализации задач обучения и воспитания</w:t>
            </w:r>
          </w:p>
        </w:tc>
        <w:tc>
          <w:tcPr>
            <w:tcW w:w="382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Нерешенные проблемы. Причины, помешавшие их реализации</w:t>
            </w:r>
          </w:p>
        </w:tc>
        <w:tc>
          <w:tcPr>
            <w:tcW w:w="433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Управленческие решения</w:t>
            </w:r>
          </w:p>
        </w:tc>
      </w:tr>
      <w:tr w:rsidR="002309A4" w:rsidRPr="002309A4" w:rsidTr="002309A4">
        <w:trPr>
          <w:cantSplit/>
          <w:trHeight w:val="9718"/>
        </w:trPr>
        <w:tc>
          <w:tcPr>
            <w:tcW w:w="1242" w:type="dxa"/>
            <w:textDirection w:val="btLr"/>
          </w:tcPr>
          <w:p w:rsidR="002309A4" w:rsidRPr="002309A4" w:rsidRDefault="002309A4" w:rsidP="002309A4">
            <w:pPr>
              <w:ind w:right="113"/>
              <w:rPr>
                <w:rFonts w:ascii="Times New Roman" w:eastAsia="Calibri" w:hAnsi="Times New Roman" w:cs="Times New Roman"/>
                <w:b/>
                <w:sz w:val="24"/>
                <w:szCs w:val="24"/>
              </w:rPr>
            </w:pPr>
            <w:r w:rsidRPr="002309A4">
              <w:rPr>
                <w:rFonts w:ascii="Times New Roman" w:eastAsia="Calibri" w:hAnsi="Times New Roman" w:cs="Times New Roman"/>
                <w:b/>
                <w:sz w:val="24"/>
                <w:szCs w:val="24"/>
              </w:rPr>
              <w:tab/>
              <w:t xml:space="preserve"> </w:t>
            </w:r>
          </w:p>
          <w:p w:rsidR="002309A4" w:rsidRPr="002309A4" w:rsidRDefault="002309A4" w:rsidP="002309A4">
            <w:pPr>
              <w:jc w:val="center"/>
              <w:rPr>
                <w:rFonts w:ascii="Times New Roman" w:eastAsia="Calibri" w:hAnsi="Times New Roman" w:cs="Times New Roman"/>
                <w:b/>
              </w:rPr>
            </w:pPr>
            <w:r w:rsidRPr="002309A4">
              <w:rPr>
                <w:rFonts w:ascii="Times New Roman" w:eastAsia="Calibri" w:hAnsi="Times New Roman" w:cs="Times New Roman"/>
                <w:b/>
              </w:rPr>
              <w:t>3.Результаты обучения</w:t>
            </w:r>
          </w:p>
          <w:p w:rsidR="002309A4" w:rsidRPr="002309A4" w:rsidRDefault="002309A4" w:rsidP="002309A4">
            <w:pPr>
              <w:ind w:right="113"/>
              <w:rPr>
                <w:rFonts w:ascii="Times New Roman" w:eastAsia="Calibri" w:hAnsi="Times New Roman" w:cs="Times New Roman"/>
              </w:rPr>
            </w:pPr>
          </w:p>
        </w:tc>
        <w:tc>
          <w:tcPr>
            <w:tcW w:w="7009" w:type="dxa"/>
          </w:tcPr>
          <w:p w:rsidR="002309A4" w:rsidRPr="002309A4" w:rsidRDefault="002309A4" w:rsidP="002309A4">
            <w:pPr>
              <w:rPr>
                <w:rFonts w:ascii="Times New Roman" w:eastAsia="Calibri" w:hAnsi="Times New Roman" w:cs="Times New Roman"/>
              </w:rPr>
            </w:pPr>
          </w:p>
          <w:tbl>
            <w:tblPr>
              <w:tblStyle w:val="a5"/>
              <w:tblW w:w="0" w:type="auto"/>
              <w:tblLayout w:type="fixed"/>
              <w:tblLook w:val="04A0" w:firstRow="1" w:lastRow="0" w:firstColumn="1" w:lastColumn="0" w:noHBand="0" w:noVBand="1"/>
            </w:tblPr>
            <w:tblGrid>
              <w:gridCol w:w="1439"/>
              <w:gridCol w:w="1585"/>
              <w:gridCol w:w="1585"/>
              <w:gridCol w:w="1585"/>
            </w:tblGrid>
            <w:tr w:rsidR="002309A4" w:rsidRPr="002309A4" w:rsidTr="002309A4">
              <w:tc>
                <w:tcPr>
                  <w:tcW w:w="143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2019-2020</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2020-2021</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2021-2022</w:t>
                  </w:r>
                </w:p>
              </w:tc>
            </w:tr>
            <w:tr w:rsidR="002309A4" w:rsidRPr="002309A4" w:rsidTr="002309A4">
              <w:tc>
                <w:tcPr>
                  <w:tcW w:w="143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roofErr w:type="spellStart"/>
                  <w:r w:rsidRPr="002309A4">
                    <w:rPr>
                      <w:rFonts w:ascii="Times New Roman" w:eastAsia="Calibri" w:hAnsi="Times New Roman" w:cs="Times New Roman"/>
                      <w:sz w:val="20"/>
                      <w:szCs w:val="20"/>
                    </w:rPr>
                    <w:t>Кач</w:t>
                  </w:r>
                  <w:proofErr w:type="spellEnd"/>
                  <w:r w:rsidRPr="002309A4">
                    <w:rPr>
                      <w:rFonts w:ascii="Times New Roman" w:eastAsia="Calibri" w:hAnsi="Times New Roman" w:cs="Times New Roman"/>
                      <w:sz w:val="20"/>
                      <w:szCs w:val="20"/>
                    </w:rPr>
                    <w:t>. знаний</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50%</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45%</w:t>
                  </w:r>
                </w:p>
              </w:tc>
              <w:tc>
                <w:tcPr>
                  <w:tcW w:w="158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r>
            <w:tr w:rsidR="002309A4" w:rsidRPr="002309A4" w:rsidTr="002309A4">
              <w:tc>
                <w:tcPr>
                  <w:tcW w:w="143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Успеваемость</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158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2309A4" w:rsidRPr="002309A4" w:rsidTr="002309A4">
              <w:tc>
                <w:tcPr>
                  <w:tcW w:w="143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Второгодники</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
              </w:tc>
            </w:tr>
            <w:tr w:rsidR="002309A4" w:rsidRPr="002309A4" w:rsidTr="002309A4">
              <w:tc>
                <w:tcPr>
                  <w:tcW w:w="143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На осень</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p>
              </w:tc>
            </w:tr>
            <w:tr w:rsidR="002309A4" w:rsidRPr="002309A4" w:rsidTr="002309A4">
              <w:tc>
                <w:tcPr>
                  <w:tcW w:w="143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Отличники</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73</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68</w:t>
                  </w:r>
                </w:p>
              </w:tc>
              <w:tc>
                <w:tcPr>
                  <w:tcW w:w="158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119</w:t>
                  </w:r>
                </w:p>
              </w:tc>
            </w:tr>
            <w:tr w:rsidR="002309A4" w:rsidRPr="002309A4" w:rsidTr="002309A4">
              <w:tc>
                <w:tcPr>
                  <w:tcW w:w="1439"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Ударники</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413</w:t>
                  </w:r>
                </w:p>
              </w:tc>
              <w:tc>
                <w:tcPr>
                  <w:tcW w:w="158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385</w:t>
                  </w:r>
                </w:p>
              </w:tc>
              <w:tc>
                <w:tcPr>
                  <w:tcW w:w="158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392</w:t>
                  </w:r>
                </w:p>
              </w:tc>
            </w:tr>
          </w:tbl>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   Хочется отметить, что в 2020-2021 году качество знаний и успеваемость повысились по сравнению с прошлыми годами.</w:t>
            </w:r>
          </w:p>
          <w:tbl>
            <w:tblPr>
              <w:tblStyle w:val="a5"/>
              <w:tblW w:w="0" w:type="auto"/>
              <w:tblLayout w:type="fixed"/>
              <w:tblLook w:val="04A0" w:firstRow="1" w:lastRow="0" w:firstColumn="1" w:lastColumn="0" w:noHBand="0" w:noVBand="1"/>
            </w:tblPr>
            <w:tblGrid>
              <w:gridCol w:w="1710"/>
              <w:gridCol w:w="1435"/>
              <w:gridCol w:w="1435"/>
              <w:gridCol w:w="1435"/>
            </w:tblGrid>
            <w:tr w:rsidR="002309A4" w:rsidRPr="002309A4" w:rsidTr="002309A4">
              <w:tc>
                <w:tcPr>
                  <w:tcW w:w="1710"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b/>
                      <w:sz w:val="20"/>
                      <w:szCs w:val="20"/>
                    </w:rPr>
                  </w:pPr>
                  <w:r w:rsidRPr="002309A4">
                    <w:rPr>
                      <w:rFonts w:ascii="Times New Roman" w:eastAsia="Calibri" w:hAnsi="Times New Roman" w:cs="Times New Roman"/>
                      <w:b/>
                      <w:sz w:val="20"/>
                      <w:szCs w:val="20"/>
                    </w:rPr>
                    <w:t>Классы</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2019-2020</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2020-2021</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2021-2022</w:t>
                  </w:r>
                </w:p>
              </w:tc>
            </w:tr>
            <w:tr w:rsidR="002309A4" w:rsidRPr="002309A4" w:rsidTr="002309A4">
              <w:tc>
                <w:tcPr>
                  <w:tcW w:w="1710"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9 классы</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119</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98</w:t>
                  </w:r>
                </w:p>
              </w:tc>
              <w:tc>
                <w:tcPr>
                  <w:tcW w:w="143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111</w:t>
                  </w:r>
                </w:p>
              </w:tc>
            </w:tr>
            <w:tr w:rsidR="002309A4" w:rsidRPr="002309A4" w:rsidTr="002309A4">
              <w:tc>
                <w:tcPr>
                  <w:tcW w:w="1710"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с отличием (особый образец)</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нет</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нет</w:t>
                  </w:r>
                </w:p>
              </w:tc>
              <w:tc>
                <w:tcPr>
                  <w:tcW w:w="143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r>
            <w:tr w:rsidR="002309A4" w:rsidRPr="002309A4" w:rsidTr="002309A4">
              <w:tc>
                <w:tcPr>
                  <w:tcW w:w="1710"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11 классы</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60</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59</w:t>
                  </w:r>
                </w:p>
              </w:tc>
              <w:tc>
                <w:tcPr>
                  <w:tcW w:w="143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79</w:t>
                  </w:r>
                </w:p>
              </w:tc>
            </w:tr>
            <w:tr w:rsidR="002309A4" w:rsidRPr="002309A4" w:rsidTr="002309A4">
              <w:tc>
                <w:tcPr>
                  <w:tcW w:w="1710"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с отличием (особый образец)</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нет</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Нет</w:t>
                  </w:r>
                </w:p>
              </w:tc>
              <w:tc>
                <w:tcPr>
                  <w:tcW w:w="143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r>
            <w:tr w:rsidR="002309A4" w:rsidRPr="002309A4" w:rsidTr="002309A4">
              <w:tc>
                <w:tcPr>
                  <w:tcW w:w="1710"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Золотой сертификат</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нет</w:t>
                  </w:r>
                </w:p>
              </w:tc>
              <w:tc>
                <w:tcPr>
                  <w:tcW w:w="1435"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нет</w:t>
                  </w:r>
                </w:p>
              </w:tc>
              <w:tc>
                <w:tcPr>
                  <w:tcW w:w="1435"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20"/>
                      <w:szCs w:val="20"/>
                    </w:rPr>
                  </w:pPr>
                  <w:r>
                    <w:rPr>
                      <w:rFonts w:ascii="Times New Roman" w:eastAsia="Calibri" w:hAnsi="Times New Roman" w:cs="Times New Roman"/>
                      <w:sz w:val="20"/>
                      <w:szCs w:val="20"/>
                    </w:rPr>
                    <w:t>нет</w:t>
                  </w:r>
                </w:p>
              </w:tc>
            </w:tr>
          </w:tbl>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Исходя из таблицы, заметно, что количество выпускников 9- х классов увеличилось. </w:t>
            </w:r>
          </w:p>
          <w:p w:rsidR="002309A4" w:rsidRPr="002309A4" w:rsidRDefault="009864C4" w:rsidP="002309A4">
            <w:pPr>
              <w:spacing w:after="160" w:line="259" w:lineRule="auto"/>
              <w:rPr>
                <w:rFonts w:ascii="Times New Roman" w:eastAsia="Calibri" w:hAnsi="Times New Roman" w:cs="Times New Roman"/>
              </w:rPr>
            </w:pPr>
            <w:r>
              <w:rPr>
                <w:rFonts w:ascii="Times New Roman" w:eastAsia="Calibri" w:hAnsi="Times New Roman" w:cs="Times New Roman"/>
              </w:rPr>
              <w:t xml:space="preserve">В 2021-2022 </w:t>
            </w:r>
            <w:r w:rsidR="002309A4" w:rsidRPr="002309A4">
              <w:rPr>
                <w:rFonts w:ascii="Times New Roman" w:eastAsia="Calibri" w:hAnsi="Times New Roman" w:cs="Times New Roman"/>
              </w:rPr>
              <w:t xml:space="preserve"> году с</w:t>
            </w:r>
            <w:r>
              <w:rPr>
                <w:rFonts w:ascii="Times New Roman" w:eastAsia="Calibri" w:hAnsi="Times New Roman" w:cs="Times New Roman"/>
              </w:rPr>
              <w:t>реди учащихся девятые классы - 12 отличника, 42</w:t>
            </w:r>
            <w:r w:rsidR="002309A4" w:rsidRPr="002309A4">
              <w:rPr>
                <w:rFonts w:ascii="Times New Roman" w:eastAsia="Calibri" w:hAnsi="Times New Roman" w:cs="Times New Roman"/>
              </w:rPr>
              <w:t xml:space="preserve"> ударников, что заметно выше, чем </w:t>
            </w:r>
            <w:proofErr w:type="gramStart"/>
            <w:r w:rsidR="002309A4" w:rsidRPr="002309A4">
              <w:rPr>
                <w:rFonts w:ascii="Times New Roman" w:eastAsia="Calibri" w:hAnsi="Times New Roman" w:cs="Times New Roman"/>
              </w:rPr>
              <w:t>в</w:t>
            </w:r>
            <w:proofErr w:type="gramEnd"/>
            <w:r>
              <w:rPr>
                <w:rFonts w:ascii="Times New Roman" w:eastAsia="Calibri" w:hAnsi="Times New Roman" w:cs="Times New Roman"/>
              </w:rPr>
              <w:t xml:space="preserve"> прошлые года. В 11-х классах: 14 отличник, 25 </w:t>
            </w:r>
            <w:r w:rsidR="002309A4" w:rsidRPr="002309A4">
              <w:rPr>
                <w:rFonts w:ascii="Times New Roman" w:eastAsia="Calibri" w:hAnsi="Times New Roman" w:cs="Times New Roman"/>
              </w:rPr>
              <w:t xml:space="preserve"> ударнико</w:t>
            </w:r>
            <w:proofErr w:type="gramStart"/>
            <w:r w:rsidR="002309A4" w:rsidRPr="002309A4">
              <w:rPr>
                <w:rFonts w:ascii="Times New Roman" w:eastAsia="Calibri" w:hAnsi="Times New Roman" w:cs="Times New Roman"/>
              </w:rPr>
              <w:t>в-</w:t>
            </w:r>
            <w:proofErr w:type="gramEnd"/>
            <w:r w:rsidR="002309A4" w:rsidRPr="002309A4">
              <w:rPr>
                <w:rFonts w:ascii="Times New Roman" w:eastAsia="Calibri" w:hAnsi="Times New Roman" w:cs="Times New Roman"/>
              </w:rPr>
              <w:t xml:space="preserve"> данный результат тоже выше, чем в прошлые года.</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Но, к сожалению, за последние 3 года нет ни одного Золотого сертификата среди учащихся школы. Для решения этой проблемы всем учителям – предметникам рекомендовано использование сборников НЦТ, ОРТ при проведении уроков.</w:t>
            </w:r>
          </w:p>
          <w:p w:rsidR="002309A4" w:rsidRPr="002309A4" w:rsidRDefault="002309A4" w:rsidP="002309A4">
            <w:pPr>
              <w:spacing w:after="160" w:line="259" w:lineRule="auto"/>
              <w:rPr>
                <w:rFonts w:ascii="Times New Roman" w:eastAsia="Calibri" w:hAnsi="Times New Roman" w:cs="Times New Roman"/>
                <w:i/>
              </w:rPr>
            </w:pPr>
            <w:r w:rsidRPr="002309A4">
              <w:rPr>
                <w:rFonts w:ascii="Times New Roman" w:eastAsia="Calibri" w:hAnsi="Times New Roman" w:cs="Times New Roman"/>
              </w:rPr>
              <w:t xml:space="preserve">  </w:t>
            </w:r>
          </w:p>
        </w:tc>
        <w:tc>
          <w:tcPr>
            <w:tcW w:w="3827" w:type="dxa"/>
          </w:tcPr>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На результаты качества образования и успеваемость влияет оснащенность образовательного процесса –технические средства- слабая материально- техническая база, уровень </w:t>
            </w:r>
            <w:proofErr w:type="spellStart"/>
            <w:r w:rsidRPr="002309A4">
              <w:rPr>
                <w:rFonts w:ascii="Times New Roman" w:eastAsia="Calibri" w:hAnsi="Times New Roman" w:cs="Times New Roman"/>
              </w:rPr>
              <w:t>обученности</w:t>
            </w:r>
            <w:proofErr w:type="spellEnd"/>
            <w:r w:rsidRPr="002309A4">
              <w:rPr>
                <w:rFonts w:ascii="Times New Roman" w:eastAsia="Calibri" w:hAnsi="Times New Roman" w:cs="Times New Roman"/>
              </w:rPr>
              <w:t xml:space="preserve"> ученика, способность учителя мотивировать ребенка к знаниям, применение нетрадиционных форм и методов в обучении. </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Частое использование традиционных форм в обучении, не позволяет ребенку раскрыть свой талант в полной мере.</w:t>
            </w:r>
          </w:p>
          <w:p w:rsidR="002309A4" w:rsidRPr="002309A4" w:rsidRDefault="002309A4" w:rsidP="002309A4">
            <w:pPr>
              <w:spacing w:after="160" w:line="259" w:lineRule="auto"/>
              <w:rPr>
                <w:rFonts w:ascii="Times New Roman" w:eastAsia="Calibri" w:hAnsi="Times New Roman" w:cs="Times New Roman"/>
                <w:b/>
                <w:i/>
              </w:rPr>
            </w:pPr>
            <w:r w:rsidRPr="002309A4">
              <w:rPr>
                <w:rFonts w:ascii="Times New Roman" w:eastAsia="Calibri" w:hAnsi="Times New Roman" w:cs="Times New Roman"/>
              </w:rPr>
              <w:t>Отсутствие поощрения учителем ученика слабой мотивации, привлечение ребенка данной категории к проектным работам, творчеству.</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За последние три года отсутствие по школе аттестатов и свидетельств особого образца, Золотого сертификата по ОРТ. </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Некоторые родители (из- за занятости работой) и ученики не считают необходимым обращать внимание на процесс обучения и его результат. </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Поступающие ученики не всегда имеют необходимую норму знаний по предметам.  </w:t>
            </w:r>
          </w:p>
        </w:tc>
        <w:tc>
          <w:tcPr>
            <w:tcW w:w="4332" w:type="dxa"/>
          </w:tcPr>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Способ решения: </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Совместная работа администрации школы и учителей- предметников для создания благоприятной среды обучения.</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Проведение обучающих семинаров опытными учителями по применению интерактивных технологий с целью заинтересованности ученика.</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Улучшение качества образования путем соединения традиционного, новаторского и инновационного подхода.</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Ориентация учителем каждого ученика не только на усвоение знаний, но и на развитие его личности.</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Сотрудничество с центрами контроля знаний выпускников (проведение пробного тестирования по НЦТ, ОРТ) для повышение результатов </w:t>
            </w:r>
            <w:proofErr w:type="spellStart"/>
            <w:r w:rsidRPr="002309A4">
              <w:rPr>
                <w:rFonts w:ascii="Times New Roman" w:eastAsia="Calibri" w:hAnsi="Times New Roman" w:cs="Times New Roman"/>
              </w:rPr>
              <w:t>обученности</w:t>
            </w:r>
            <w:proofErr w:type="spellEnd"/>
            <w:r w:rsidRPr="002309A4">
              <w:rPr>
                <w:rFonts w:ascii="Times New Roman" w:eastAsia="Calibri" w:hAnsi="Times New Roman" w:cs="Times New Roman"/>
              </w:rPr>
              <w:t>.</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Разъяснительная работа с родителями путем педагогических консилиумов для организации контроля знаний ученика.</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Отслеживание пути самообразования и самосовершенствования каждого учителя</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 Работа психолога по повышению уровня самооценки учеников.</w:t>
            </w:r>
          </w:p>
        </w:tc>
      </w:tr>
      <w:tr w:rsidR="002309A4" w:rsidRPr="002309A4" w:rsidTr="002309A4">
        <w:tc>
          <w:tcPr>
            <w:tcW w:w="124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lastRenderedPageBreak/>
              <w:t>Основные объекты анализа</w:t>
            </w:r>
          </w:p>
        </w:tc>
        <w:tc>
          <w:tcPr>
            <w:tcW w:w="7009"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Достижения в реализации задач обучения и воспитания</w:t>
            </w:r>
          </w:p>
        </w:tc>
        <w:tc>
          <w:tcPr>
            <w:tcW w:w="382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Нерешенные проблемы. Причины, помешавшие их реализации</w:t>
            </w:r>
          </w:p>
        </w:tc>
        <w:tc>
          <w:tcPr>
            <w:tcW w:w="433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Управленческие решения</w:t>
            </w:r>
          </w:p>
        </w:tc>
      </w:tr>
      <w:tr w:rsidR="002309A4" w:rsidRPr="002309A4" w:rsidTr="002309A4">
        <w:trPr>
          <w:cantSplit/>
          <w:trHeight w:val="70"/>
        </w:trPr>
        <w:tc>
          <w:tcPr>
            <w:tcW w:w="1242" w:type="dxa"/>
            <w:textDirection w:val="btLr"/>
          </w:tcPr>
          <w:p w:rsidR="002309A4" w:rsidRPr="002309A4" w:rsidRDefault="002309A4" w:rsidP="002309A4">
            <w:pPr>
              <w:ind w:right="113"/>
              <w:rPr>
                <w:rFonts w:ascii="Times New Roman" w:eastAsia="Calibri" w:hAnsi="Times New Roman" w:cs="Times New Roman"/>
                <w:b/>
                <w:sz w:val="24"/>
                <w:szCs w:val="24"/>
              </w:rPr>
            </w:pPr>
            <w:r w:rsidRPr="002309A4">
              <w:rPr>
                <w:rFonts w:ascii="Times New Roman" w:eastAsia="Calibri" w:hAnsi="Times New Roman" w:cs="Times New Roman"/>
                <w:b/>
                <w:sz w:val="24"/>
                <w:szCs w:val="24"/>
              </w:rPr>
              <w:tab/>
              <w:t xml:space="preserve"> </w:t>
            </w:r>
          </w:p>
          <w:p w:rsidR="002309A4" w:rsidRPr="002309A4" w:rsidRDefault="002309A4" w:rsidP="002309A4">
            <w:pPr>
              <w:ind w:right="113"/>
              <w:rPr>
                <w:rFonts w:ascii="Times New Roman" w:eastAsia="Calibri" w:hAnsi="Times New Roman" w:cs="Times New Roman"/>
              </w:rPr>
            </w:pPr>
          </w:p>
        </w:tc>
        <w:tc>
          <w:tcPr>
            <w:tcW w:w="7009" w:type="dxa"/>
          </w:tcPr>
          <w:p w:rsidR="002309A4" w:rsidRPr="002309A4" w:rsidRDefault="002309A4" w:rsidP="002309A4">
            <w:pPr>
              <w:rPr>
                <w:rFonts w:ascii="Times New Roman" w:eastAsia="Calibri" w:hAnsi="Times New Roman" w:cs="Times New Roman"/>
              </w:rPr>
            </w:pPr>
          </w:p>
          <w:tbl>
            <w:tblPr>
              <w:tblStyle w:val="a5"/>
              <w:tblW w:w="6495" w:type="dxa"/>
              <w:tblLayout w:type="fixed"/>
              <w:tblLook w:val="04A0" w:firstRow="1" w:lastRow="0" w:firstColumn="1" w:lastColumn="0" w:noHBand="0" w:noVBand="1"/>
            </w:tblPr>
            <w:tblGrid>
              <w:gridCol w:w="541"/>
              <w:gridCol w:w="541"/>
              <w:gridCol w:w="541"/>
              <w:gridCol w:w="542"/>
              <w:gridCol w:w="541"/>
              <w:gridCol w:w="541"/>
              <w:gridCol w:w="541"/>
              <w:gridCol w:w="542"/>
              <w:gridCol w:w="541"/>
              <w:gridCol w:w="541"/>
              <w:gridCol w:w="541"/>
              <w:gridCol w:w="542"/>
            </w:tblGrid>
            <w:tr w:rsidR="002309A4" w:rsidRPr="002309A4" w:rsidTr="002309A4">
              <w:tc>
                <w:tcPr>
                  <w:tcW w:w="2165" w:type="dxa"/>
                  <w:gridSpan w:val="4"/>
                </w:tcPr>
                <w:p w:rsidR="009864C4" w:rsidRPr="002309A4" w:rsidRDefault="009864C4" w:rsidP="00FF078A">
                  <w:pPr>
                    <w:framePr w:hSpace="180" w:wrap="around" w:vAnchor="text" w:hAnchor="text" w:x="-464" w:y="-269"/>
                    <w:tabs>
                      <w:tab w:val="left" w:pos="1843"/>
                    </w:tabs>
                    <w:suppressOverlap/>
                    <w:jc w:val="center"/>
                    <w:rPr>
                      <w:rFonts w:ascii="Times New Roman" w:eastAsia="Calibri" w:hAnsi="Times New Roman" w:cs="Times New Roman"/>
                      <w:b/>
                      <w:sz w:val="18"/>
                      <w:szCs w:val="18"/>
                    </w:rPr>
                  </w:pPr>
                  <w:r w:rsidRPr="002309A4">
                    <w:rPr>
                      <w:rFonts w:ascii="Times New Roman" w:eastAsia="Calibri" w:hAnsi="Times New Roman" w:cs="Times New Roman"/>
                      <w:b/>
                      <w:sz w:val="18"/>
                      <w:szCs w:val="18"/>
                    </w:rPr>
                    <w:t>2019-2020</w:t>
                  </w:r>
                </w:p>
                <w:p w:rsidR="009864C4" w:rsidRPr="002309A4" w:rsidRDefault="009864C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58 учеников из 60</w:t>
                  </w:r>
                </w:p>
                <w:p w:rsidR="002309A4" w:rsidRPr="002309A4" w:rsidRDefault="009864C4" w:rsidP="00FF078A">
                  <w:pPr>
                    <w:framePr w:hSpace="180" w:wrap="around" w:vAnchor="text" w:hAnchor="text" w:x="-464" w:y="-269"/>
                    <w:tabs>
                      <w:tab w:val="left" w:pos="1843"/>
                    </w:tabs>
                    <w:suppressOverlap/>
                    <w:jc w:val="center"/>
                    <w:rPr>
                      <w:rFonts w:ascii="Times New Roman" w:eastAsia="Calibri" w:hAnsi="Times New Roman" w:cs="Times New Roman"/>
                      <w:b/>
                      <w:sz w:val="18"/>
                      <w:szCs w:val="18"/>
                    </w:rPr>
                  </w:pPr>
                  <w:r w:rsidRPr="002309A4">
                    <w:rPr>
                      <w:rFonts w:ascii="Times New Roman" w:eastAsia="Calibri" w:hAnsi="Times New Roman" w:cs="Times New Roman"/>
                      <w:b/>
                      <w:sz w:val="18"/>
                      <w:szCs w:val="18"/>
                    </w:rPr>
                    <w:t>Средний балл</w:t>
                  </w:r>
                  <w:r w:rsidRPr="002309A4">
                    <w:rPr>
                      <w:rFonts w:ascii="Times New Roman" w:eastAsia="Calibri" w:hAnsi="Times New Roman" w:cs="Times New Roman"/>
                      <w:sz w:val="18"/>
                      <w:szCs w:val="18"/>
                    </w:rPr>
                    <w:t>-</w:t>
                  </w:r>
                  <w:r w:rsidRPr="002309A4">
                    <w:rPr>
                      <w:rFonts w:ascii="Times New Roman" w:eastAsia="Calibri" w:hAnsi="Times New Roman" w:cs="Times New Roman"/>
                      <w:b/>
                      <w:sz w:val="18"/>
                      <w:szCs w:val="18"/>
                    </w:rPr>
                    <w:t>136</w:t>
                  </w:r>
                </w:p>
              </w:tc>
              <w:tc>
                <w:tcPr>
                  <w:tcW w:w="2165" w:type="dxa"/>
                  <w:gridSpan w:val="4"/>
                </w:tcPr>
                <w:p w:rsidR="009864C4" w:rsidRPr="002309A4" w:rsidRDefault="009864C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2020-2021</w:t>
                  </w:r>
                </w:p>
                <w:p w:rsidR="009864C4" w:rsidRDefault="009864C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52 учеников из 59</w:t>
                  </w:r>
                </w:p>
                <w:p w:rsidR="009864C4" w:rsidRPr="002309A4" w:rsidRDefault="009864C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Средний балл 125</w:t>
                  </w:r>
                </w:p>
                <w:p w:rsidR="002309A4" w:rsidRPr="002309A4" w:rsidRDefault="002309A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p>
              </w:tc>
              <w:tc>
                <w:tcPr>
                  <w:tcW w:w="2165" w:type="dxa"/>
                  <w:gridSpan w:val="4"/>
                </w:tcPr>
                <w:p w:rsidR="009864C4" w:rsidRPr="002309A4" w:rsidRDefault="009864C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2021</w:t>
                  </w:r>
                  <w:r w:rsidRPr="002309A4">
                    <w:rPr>
                      <w:rFonts w:ascii="Times New Roman" w:eastAsia="Calibri" w:hAnsi="Times New Roman" w:cs="Times New Roman"/>
                      <w:sz w:val="18"/>
                      <w:szCs w:val="18"/>
                    </w:rPr>
                    <w:t>-202</w:t>
                  </w:r>
                  <w:r>
                    <w:rPr>
                      <w:rFonts w:ascii="Times New Roman" w:eastAsia="Calibri" w:hAnsi="Times New Roman" w:cs="Times New Roman"/>
                      <w:sz w:val="18"/>
                      <w:szCs w:val="18"/>
                    </w:rPr>
                    <w:t>2</w:t>
                  </w:r>
                </w:p>
                <w:p w:rsidR="009864C4" w:rsidRDefault="009864C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75 учеников из 7</w:t>
                  </w:r>
                  <w:r w:rsidRPr="002309A4">
                    <w:rPr>
                      <w:rFonts w:ascii="Times New Roman" w:eastAsia="Calibri" w:hAnsi="Times New Roman" w:cs="Times New Roman"/>
                      <w:sz w:val="18"/>
                      <w:szCs w:val="18"/>
                    </w:rPr>
                    <w:t>9</w:t>
                  </w:r>
                </w:p>
                <w:p w:rsidR="009864C4" w:rsidRPr="002309A4" w:rsidRDefault="009864C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Средний балл 130</w:t>
                  </w:r>
                </w:p>
                <w:p w:rsidR="002309A4" w:rsidRPr="002309A4" w:rsidRDefault="002309A4" w:rsidP="00FF078A">
                  <w:pPr>
                    <w:framePr w:hSpace="180" w:wrap="around" w:vAnchor="text" w:hAnchor="text" w:x="-464" w:y="-269"/>
                    <w:tabs>
                      <w:tab w:val="left" w:pos="1843"/>
                    </w:tabs>
                    <w:suppressOverlap/>
                    <w:jc w:val="center"/>
                    <w:rPr>
                      <w:rFonts w:ascii="Times New Roman" w:eastAsia="Calibri" w:hAnsi="Times New Roman" w:cs="Times New Roman"/>
                      <w:sz w:val="18"/>
                      <w:szCs w:val="18"/>
                    </w:rPr>
                  </w:pPr>
                </w:p>
              </w:tc>
            </w:tr>
            <w:tr w:rsidR="002309A4" w:rsidRPr="002309A4" w:rsidTr="002309A4">
              <w:trPr>
                <w:trHeight w:val="1407"/>
              </w:trPr>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 xml:space="preserve">110-140 </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140-190</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200-220</w:t>
                  </w:r>
                </w:p>
              </w:tc>
              <w:tc>
                <w:tcPr>
                  <w:tcW w:w="542" w:type="dxa"/>
                  <w:textDirection w:val="tbRl"/>
                </w:tcPr>
                <w:p w:rsidR="002309A4" w:rsidRPr="002309A4" w:rsidRDefault="002309A4" w:rsidP="00FF078A">
                  <w:pPr>
                    <w:framePr w:hSpace="180" w:wrap="around" w:vAnchor="text" w:hAnchor="text" w:x="-464" w:y="-269"/>
                    <w:ind w:right="113"/>
                    <w:suppressOverlap/>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Золотой  сертификат</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110-140</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 xml:space="preserve">140-190 </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 xml:space="preserve">200-220 </w:t>
                  </w:r>
                </w:p>
              </w:tc>
              <w:tc>
                <w:tcPr>
                  <w:tcW w:w="542" w:type="dxa"/>
                  <w:textDirection w:val="tbRl"/>
                </w:tcPr>
                <w:p w:rsidR="002309A4" w:rsidRPr="002309A4" w:rsidRDefault="002309A4" w:rsidP="00FF078A">
                  <w:pPr>
                    <w:framePr w:hSpace="180" w:wrap="around" w:vAnchor="text" w:hAnchor="text" w:x="-464" w:y="-269"/>
                    <w:ind w:right="113"/>
                    <w:suppressOverlap/>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Золотой  сертификат</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110-140</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 xml:space="preserve">140-190 </w:t>
                  </w:r>
                </w:p>
              </w:tc>
              <w:tc>
                <w:tcPr>
                  <w:tcW w:w="541" w:type="dxa"/>
                  <w:textDirection w:val="tbRl"/>
                </w:tcPr>
                <w:p w:rsidR="002309A4" w:rsidRPr="002309A4" w:rsidRDefault="002309A4" w:rsidP="00FF078A">
                  <w:pPr>
                    <w:framePr w:hSpace="180" w:wrap="around" w:vAnchor="text" w:hAnchor="text" w:x="-464" w:y="-269"/>
                    <w:ind w:right="113"/>
                    <w:suppressOverlap/>
                    <w:jc w:val="center"/>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 xml:space="preserve">200-220 </w:t>
                  </w:r>
                </w:p>
              </w:tc>
              <w:tc>
                <w:tcPr>
                  <w:tcW w:w="542" w:type="dxa"/>
                  <w:textDirection w:val="tbRl"/>
                </w:tcPr>
                <w:p w:rsidR="002309A4" w:rsidRPr="002309A4" w:rsidRDefault="002309A4" w:rsidP="00FF078A">
                  <w:pPr>
                    <w:framePr w:hSpace="180" w:wrap="around" w:vAnchor="text" w:hAnchor="text" w:x="-464" w:y="-269"/>
                    <w:ind w:right="113"/>
                    <w:suppressOverlap/>
                    <w:rPr>
                      <w:rFonts w:ascii="Times New Roman" w:eastAsia="Times New Roman" w:hAnsi="Times New Roman" w:cs="Times New Roman"/>
                      <w:sz w:val="18"/>
                      <w:szCs w:val="18"/>
                    </w:rPr>
                  </w:pPr>
                  <w:r w:rsidRPr="002309A4">
                    <w:rPr>
                      <w:rFonts w:ascii="Times New Roman" w:eastAsia="Times New Roman" w:hAnsi="Times New Roman" w:cs="Times New Roman"/>
                      <w:sz w:val="18"/>
                      <w:szCs w:val="18"/>
                    </w:rPr>
                    <w:t>Золотой  сертификат</w:t>
                  </w:r>
                </w:p>
              </w:tc>
            </w:tr>
            <w:tr w:rsidR="002309A4" w:rsidRPr="002309A4" w:rsidTr="002309A4">
              <w:tc>
                <w:tcPr>
                  <w:tcW w:w="541"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22</w:t>
                  </w:r>
                </w:p>
              </w:tc>
              <w:tc>
                <w:tcPr>
                  <w:tcW w:w="541"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23</w:t>
                  </w:r>
                </w:p>
              </w:tc>
              <w:tc>
                <w:tcPr>
                  <w:tcW w:w="541"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c>
                <w:tcPr>
                  <w:tcW w:w="542"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r w:rsidRPr="002309A4">
                    <w:rPr>
                      <w:rFonts w:ascii="Times New Roman" w:eastAsia="Calibri" w:hAnsi="Times New Roman" w:cs="Times New Roman"/>
                      <w:sz w:val="18"/>
                      <w:szCs w:val="18"/>
                    </w:rPr>
                    <w:t>22</w:t>
                  </w:r>
                </w:p>
              </w:tc>
              <w:tc>
                <w:tcPr>
                  <w:tcW w:w="541"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24</w:t>
                  </w:r>
                </w:p>
              </w:tc>
              <w:tc>
                <w:tcPr>
                  <w:tcW w:w="541"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1</w:t>
                  </w:r>
                </w:p>
              </w:tc>
              <w:tc>
                <w:tcPr>
                  <w:tcW w:w="542"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p>
              </w:tc>
              <w:tc>
                <w:tcPr>
                  <w:tcW w:w="541" w:type="dxa"/>
                </w:tcPr>
                <w:p w:rsidR="002309A4" w:rsidRPr="002309A4" w:rsidRDefault="009864C4" w:rsidP="00FF078A">
                  <w:pPr>
                    <w:framePr w:hSpace="180" w:wrap="around" w:vAnchor="text" w:hAnchor="text" w:x="-464" w:y="-269"/>
                    <w:suppressOverlap/>
                    <w:jc w:val="center"/>
                    <w:rPr>
                      <w:rFonts w:ascii="Times New Roman" w:eastAsia="Calibri" w:hAnsi="Times New Roman" w:cs="Times New Roman"/>
                      <w:sz w:val="18"/>
                      <w:szCs w:val="18"/>
                    </w:rPr>
                  </w:pPr>
                  <w:r>
                    <w:rPr>
                      <w:rFonts w:ascii="Times New Roman" w:eastAsia="Calibri" w:hAnsi="Times New Roman" w:cs="Times New Roman"/>
                      <w:sz w:val="18"/>
                      <w:szCs w:val="18"/>
                    </w:rPr>
                    <w:t>35</w:t>
                  </w:r>
                </w:p>
              </w:tc>
              <w:tc>
                <w:tcPr>
                  <w:tcW w:w="541"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18"/>
                      <w:szCs w:val="18"/>
                    </w:rPr>
                  </w:pPr>
                  <w:r>
                    <w:rPr>
                      <w:rFonts w:ascii="Times New Roman" w:eastAsia="Calibri" w:hAnsi="Times New Roman" w:cs="Times New Roman"/>
                      <w:sz w:val="18"/>
                      <w:szCs w:val="18"/>
                    </w:rPr>
                    <w:t>35</w:t>
                  </w:r>
                </w:p>
              </w:tc>
              <w:tc>
                <w:tcPr>
                  <w:tcW w:w="541"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1</w:t>
                  </w:r>
                </w:p>
              </w:tc>
              <w:tc>
                <w:tcPr>
                  <w:tcW w:w="542" w:type="dxa"/>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18"/>
                      <w:szCs w:val="18"/>
                    </w:rPr>
                  </w:pPr>
                </w:p>
              </w:tc>
            </w:tr>
          </w:tbl>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r w:rsidRPr="002309A4">
              <w:rPr>
                <w:noProof/>
                <w:lang w:eastAsia="ru-RU"/>
              </w:rPr>
              <w:drawing>
                <wp:inline distT="0" distB="0" distL="0" distR="0" wp14:anchorId="026C10CA" wp14:editId="06CCBD53">
                  <wp:extent cx="4285397" cy="2210435"/>
                  <wp:effectExtent l="0" t="0" r="127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09A4" w:rsidRPr="002309A4" w:rsidRDefault="002309A4" w:rsidP="002309A4">
            <w:pPr>
              <w:spacing w:after="160" w:line="259" w:lineRule="auto"/>
              <w:rPr>
                <w:rFonts w:ascii="Times New Roman" w:eastAsia="Calibri" w:hAnsi="Times New Roman" w:cs="Times New Roman"/>
                <w:sz w:val="24"/>
                <w:szCs w:val="24"/>
              </w:rPr>
            </w:pPr>
            <w:r w:rsidRPr="002309A4">
              <w:rPr>
                <w:rFonts w:ascii="Times New Roman" w:eastAsia="Calibri" w:hAnsi="Times New Roman" w:cs="Times New Roman"/>
                <w:sz w:val="24"/>
                <w:szCs w:val="24"/>
              </w:rPr>
              <w:t>Данные графика указывают на то, что средний бал за основной тест варьируется от 125 до 130.Выпускники школы имеют возможность проходить пробные  тестирования центра ОРТ 2 раза в год для проведения тестирования и выдачи информации о пробелах по разделам, включенным в основное тестирование. Данная работа формирует определенный навык и психологическую готовность у учащихся</w:t>
            </w:r>
          </w:p>
          <w:p w:rsidR="002309A4" w:rsidRPr="002309A4" w:rsidRDefault="002309A4" w:rsidP="002309A4">
            <w:pPr>
              <w:rPr>
                <w:rFonts w:ascii="Times New Roman" w:eastAsia="Calibri" w:hAnsi="Times New Roman" w:cs="Times New Roman"/>
              </w:rPr>
            </w:pPr>
          </w:p>
        </w:tc>
        <w:tc>
          <w:tcPr>
            <w:tcW w:w="3827" w:type="dxa"/>
          </w:tcPr>
          <w:p w:rsidR="002309A4" w:rsidRPr="002309A4" w:rsidRDefault="002309A4" w:rsidP="002309A4">
            <w:pPr>
              <w:spacing w:after="160" w:line="259" w:lineRule="auto"/>
              <w:rPr>
                <w:rFonts w:ascii="Times New Roman" w:eastAsia="Calibri" w:hAnsi="Times New Roman" w:cs="Times New Roman"/>
                <w:sz w:val="24"/>
                <w:szCs w:val="24"/>
              </w:rPr>
            </w:pPr>
            <w:r w:rsidRPr="002309A4">
              <w:rPr>
                <w:rFonts w:ascii="Times New Roman" w:eastAsia="Calibri" w:hAnsi="Times New Roman" w:cs="Times New Roman"/>
                <w:color w:val="FF0000"/>
              </w:rPr>
              <w:t xml:space="preserve"> </w:t>
            </w:r>
            <w:r w:rsidRPr="002309A4">
              <w:rPr>
                <w:rFonts w:ascii="Times New Roman" w:eastAsia="Calibri" w:hAnsi="Times New Roman" w:cs="Times New Roman"/>
                <w:sz w:val="24"/>
                <w:szCs w:val="24"/>
              </w:rPr>
              <w:t>Одной из основных причин, влияющих на баллы ОРТ является подготовка по следующим предметам: математика, физика, химия. Более того, что в 10-11 классы школа принимает учащихся слабой мотивации из близлежащих гимназий- это значительно снижает уровень качества ОРТ.</w:t>
            </w:r>
          </w:p>
          <w:p w:rsidR="002309A4" w:rsidRPr="002309A4" w:rsidRDefault="00CC075B" w:rsidP="002309A4">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В 2021-2022</w:t>
            </w:r>
            <w:r w:rsidR="002309A4" w:rsidRPr="002309A4">
              <w:rPr>
                <w:rFonts w:ascii="Times New Roman" w:eastAsia="Calibri" w:hAnsi="Times New Roman" w:cs="Times New Roman"/>
                <w:sz w:val="24"/>
                <w:szCs w:val="24"/>
              </w:rPr>
              <w:t xml:space="preserve"> учебном году, к сожалению, по результатам ОРТ- основной тест 3 выпуск</w:t>
            </w:r>
            <w:r>
              <w:rPr>
                <w:rFonts w:ascii="Times New Roman" w:eastAsia="Calibri" w:hAnsi="Times New Roman" w:cs="Times New Roman"/>
                <w:sz w:val="24"/>
                <w:szCs w:val="24"/>
              </w:rPr>
              <w:t>ника набрали ниже 100 баллов и 2</w:t>
            </w:r>
            <w:r w:rsidR="002309A4" w:rsidRPr="002309A4">
              <w:rPr>
                <w:rFonts w:ascii="Times New Roman" w:eastAsia="Calibri" w:hAnsi="Times New Roman" w:cs="Times New Roman"/>
                <w:sz w:val="24"/>
                <w:szCs w:val="24"/>
              </w:rPr>
              <w:t xml:space="preserve"> ученика ниже 110 баллов.</w:t>
            </w:r>
          </w:p>
          <w:p w:rsidR="002309A4" w:rsidRPr="002309A4" w:rsidRDefault="002309A4" w:rsidP="002309A4">
            <w:pPr>
              <w:rPr>
                <w:rFonts w:ascii="Times New Roman" w:hAnsi="Times New Roman" w:cs="Times New Roman"/>
                <w:sz w:val="24"/>
                <w:szCs w:val="24"/>
              </w:rPr>
            </w:pPr>
            <w:r w:rsidRPr="002309A4">
              <w:rPr>
                <w:rFonts w:ascii="Times New Roman" w:hAnsi="Times New Roman" w:cs="Times New Roman"/>
                <w:sz w:val="24"/>
                <w:szCs w:val="24"/>
              </w:rPr>
              <w:t>Сре</w:t>
            </w:r>
            <w:r w:rsidR="00CC075B">
              <w:rPr>
                <w:rFonts w:ascii="Times New Roman" w:hAnsi="Times New Roman" w:cs="Times New Roman"/>
                <w:sz w:val="24"/>
                <w:szCs w:val="24"/>
              </w:rPr>
              <w:t>дний бал предметных тестов 2021-2022</w:t>
            </w:r>
            <w:r w:rsidRPr="002309A4">
              <w:rPr>
                <w:rFonts w:ascii="Times New Roman" w:hAnsi="Times New Roman" w:cs="Times New Roman"/>
                <w:sz w:val="24"/>
                <w:szCs w:val="24"/>
              </w:rPr>
              <w:t xml:space="preserve"> уч. года:</w:t>
            </w:r>
          </w:p>
          <w:p w:rsidR="002309A4" w:rsidRPr="002309A4" w:rsidRDefault="002309A4" w:rsidP="002309A4">
            <w:pPr>
              <w:rPr>
                <w:rFonts w:ascii="Times New Roman" w:hAnsi="Times New Roman" w:cs="Times New Roman"/>
                <w:sz w:val="24"/>
                <w:szCs w:val="24"/>
              </w:rPr>
            </w:pPr>
            <w:r w:rsidRPr="002309A4">
              <w:rPr>
                <w:rFonts w:ascii="Times New Roman" w:hAnsi="Times New Roman" w:cs="Times New Roman"/>
                <w:sz w:val="24"/>
                <w:szCs w:val="24"/>
              </w:rPr>
              <w:t>математ</w:t>
            </w:r>
            <w:r w:rsidR="009864C4">
              <w:rPr>
                <w:rFonts w:ascii="Times New Roman" w:hAnsi="Times New Roman" w:cs="Times New Roman"/>
                <w:sz w:val="24"/>
                <w:szCs w:val="24"/>
              </w:rPr>
              <w:t>ика-55</w:t>
            </w:r>
          </w:p>
          <w:p w:rsidR="002309A4" w:rsidRPr="002309A4" w:rsidRDefault="002309A4" w:rsidP="002309A4">
            <w:pPr>
              <w:rPr>
                <w:rFonts w:ascii="Times New Roman" w:hAnsi="Times New Roman" w:cs="Times New Roman"/>
                <w:sz w:val="24"/>
                <w:szCs w:val="24"/>
              </w:rPr>
            </w:pPr>
            <w:r w:rsidRPr="002309A4">
              <w:rPr>
                <w:rFonts w:ascii="Times New Roman" w:hAnsi="Times New Roman" w:cs="Times New Roman"/>
                <w:sz w:val="24"/>
                <w:szCs w:val="24"/>
              </w:rPr>
              <w:t>биология-72</w:t>
            </w:r>
          </w:p>
          <w:p w:rsidR="002309A4" w:rsidRPr="002309A4" w:rsidRDefault="009864C4" w:rsidP="002309A4">
            <w:pPr>
              <w:rPr>
                <w:rFonts w:ascii="Times New Roman" w:hAnsi="Times New Roman" w:cs="Times New Roman"/>
                <w:sz w:val="24"/>
                <w:szCs w:val="24"/>
              </w:rPr>
            </w:pPr>
            <w:r>
              <w:rPr>
                <w:rFonts w:ascii="Times New Roman" w:hAnsi="Times New Roman" w:cs="Times New Roman"/>
                <w:sz w:val="24"/>
                <w:szCs w:val="24"/>
              </w:rPr>
              <w:t>химия-55</w:t>
            </w:r>
          </w:p>
          <w:p w:rsidR="002309A4" w:rsidRPr="002309A4" w:rsidRDefault="009864C4" w:rsidP="002309A4">
            <w:pPr>
              <w:rPr>
                <w:rFonts w:ascii="Times New Roman" w:hAnsi="Times New Roman" w:cs="Times New Roman"/>
                <w:sz w:val="24"/>
                <w:szCs w:val="24"/>
              </w:rPr>
            </w:pPr>
            <w:r>
              <w:rPr>
                <w:rFonts w:ascii="Times New Roman" w:hAnsi="Times New Roman" w:cs="Times New Roman"/>
                <w:sz w:val="24"/>
                <w:szCs w:val="24"/>
              </w:rPr>
              <w:t>история- 65</w:t>
            </w:r>
          </w:p>
          <w:p w:rsidR="002309A4" w:rsidRPr="002309A4" w:rsidRDefault="009864C4" w:rsidP="002309A4">
            <w:pPr>
              <w:rPr>
                <w:rFonts w:ascii="Times New Roman" w:hAnsi="Times New Roman" w:cs="Times New Roman"/>
                <w:sz w:val="24"/>
                <w:szCs w:val="24"/>
              </w:rPr>
            </w:pPr>
            <w:r>
              <w:rPr>
                <w:rFonts w:ascii="Times New Roman" w:hAnsi="Times New Roman" w:cs="Times New Roman"/>
                <w:sz w:val="24"/>
                <w:szCs w:val="24"/>
              </w:rPr>
              <w:t>английский язык-75</w:t>
            </w:r>
          </w:p>
          <w:p w:rsidR="002309A4" w:rsidRPr="002309A4" w:rsidRDefault="009864C4" w:rsidP="002309A4">
            <w:pPr>
              <w:rPr>
                <w:rFonts w:ascii="Times New Roman" w:hAnsi="Times New Roman" w:cs="Times New Roman"/>
                <w:sz w:val="24"/>
                <w:szCs w:val="24"/>
              </w:rPr>
            </w:pPr>
            <w:r>
              <w:rPr>
                <w:rFonts w:ascii="Times New Roman" w:hAnsi="Times New Roman" w:cs="Times New Roman"/>
                <w:sz w:val="24"/>
                <w:szCs w:val="24"/>
              </w:rPr>
              <w:t>физика - 52</w:t>
            </w:r>
          </w:p>
          <w:p w:rsidR="002309A4" w:rsidRPr="002309A4" w:rsidRDefault="002309A4" w:rsidP="002309A4">
            <w:pPr>
              <w:spacing w:after="160" w:line="259" w:lineRule="auto"/>
              <w:rPr>
                <w:rFonts w:ascii="Times New Roman" w:eastAsia="Calibri" w:hAnsi="Times New Roman" w:cs="Times New Roman"/>
                <w:color w:val="FF0000"/>
              </w:rPr>
            </w:pPr>
          </w:p>
        </w:tc>
        <w:tc>
          <w:tcPr>
            <w:tcW w:w="4332" w:type="dxa"/>
          </w:tcPr>
          <w:p w:rsidR="002309A4" w:rsidRPr="002309A4" w:rsidRDefault="002309A4" w:rsidP="002309A4">
            <w:pPr>
              <w:spacing w:line="120" w:lineRule="atLeast"/>
              <w:rPr>
                <w:rFonts w:ascii="Times New Roman" w:hAnsi="Times New Roman" w:cs="Times New Roman"/>
                <w:sz w:val="24"/>
                <w:szCs w:val="24"/>
              </w:rPr>
            </w:pPr>
            <w:r w:rsidRPr="002309A4">
              <w:rPr>
                <w:rFonts w:ascii="Times New Roman" w:hAnsi="Times New Roman" w:cs="Times New Roman"/>
                <w:sz w:val="24"/>
                <w:szCs w:val="24"/>
              </w:rPr>
              <w:t xml:space="preserve">Для повышения качества знаний по ОТР школой планируется на 2020-2021 уч. год отслеживание работы учителей –предметников по подготовке учащихся к ИГА. </w:t>
            </w:r>
          </w:p>
          <w:p w:rsidR="002309A4" w:rsidRPr="002309A4" w:rsidRDefault="002309A4" w:rsidP="002309A4">
            <w:pPr>
              <w:spacing w:line="120" w:lineRule="atLeast"/>
              <w:rPr>
                <w:rFonts w:ascii="Times New Roman" w:hAnsi="Times New Roman" w:cs="Times New Roman"/>
                <w:sz w:val="24"/>
                <w:szCs w:val="24"/>
              </w:rPr>
            </w:pPr>
            <w:r w:rsidRPr="002309A4">
              <w:rPr>
                <w:rFonts w:ascii="Times New Roman" w:hAnsi="Times New Roman" w:cs="Times New Roman"/>
                <w:sz w:val="24"/>
                <w:szCs w:val="24"/>
              </w:rPr>
              <w:t xml:space="preserve">Администрации школы совместно с классными руководителями и учителями – предметниками обращать внимание на учащихся, способных получить свидетельство и аттестат особого образца. </w:t>
            </w:r>
          </w:p>
          <w:p w:rsidR="002309A4" w:rsidRPr="002309A4" w:rsidRDefault="002309A4" w:rsidP="002309A4">
            <w:pPr>
              <w:spacing w:line="120" w:lineRule="atLeast"/>
              <w:rPr>
                <w:rFonts w:ascii="Times New Roman" w:hAnsi="Times New Roman" w:cs="Times New Roman"/>
                <w:sz w:val="24"/>
                <w:szCs w:val="24"/>
              </w:rPr>
            </w:pPr>
            <w:r w:rsidRPr="002309A4">
              <w:rPr>
                <w:rFonts w:ascii="Times New Roman" w:hAnsi="Times New Roman" w:cs="Times New Roman"/>
                <w:sz w:val="24"/>
                <w:szCs w:val="24"/>
              </w:rPr>
              <w:t>Активировать работу по подготовке учащихся  к тестированию Алтын Тамга</w:t>
            </w:r>
          </w:p>
          <w:p w:rsidR="002309A4" w:rsidRPr="002309A4" w:rsidRDefault="002309A4" w:rsidP="002309A4">
            <w:pPr>
              <w:spacing w:line="120" w:lineRule="atLeast"/>
              <w:rPr>
                <w:rFonts w:ascii="Times New Roman" w:hAnsi="Times New Roman" w:cs="Times New Roman"/>
                <w:sz w:val="24"/>
                <w:szCs w:val="24"/>
              </w:rPr>
            </w:pPr>
            <w:r w:rsidRPr="002309A4">
              <w:rPr>
                <w:rFonts w:ascii="Times New Roman" w:hAnsi="Times New Roman" w:cs="Times New Roman"/>
                <w:sz w:val="24"/>
                <w:szCs w:val="24"/>
              </w:rPr>
              <w:t>Усилить контроль за проведением контрольных срезов знаний по предметам, внесенным в ОРТ, путем сравнительных мониторингов на каждого ученика.</w:t>
            </w:r>
          </w:p>
          <w:p w:rsidR="002309A4" w:rsidRPr="002309A4" w:rsidRDefault="002309A4" w:rsidP="002309A4">
            <w:pPr>
              <w:spacing w:line="120" w:lineRule="atLeast"/>
              <w:rPr>
                <w:rFonts w:ascii="Times New Roman" w:hAnsi="Times New Roman" w:cs="Times New Roman"/>
                <w:sz w:val="24"/>
                <w:szCs w:val="24"/>
              </w:rPr>
            </w:pPr>
            <w:r w:rsidRPr="002309A4">
              <w:rPr>
                <w:rFonts w:ascii="Times New Roman" w:hAnsi="Times New Roman" w:cs="Times New Roman"/>
                <w:sz w:val="24"/>
                <w:szCs w:val="24"/>
              </w:rPr>
              <w:t>Руководителям ШМО рекомендуется пересмотреть работу с учащимися сильной и слабой мотивации. О результативности работы проводить заседания каждую четверть, полученные данные рассматривать на административных совещаниях, методических советах.</w:t>
            </w:r>
          </w:p>
          <w:p w:rsidR="002309A4" w:rsidRPr="002309A4" w:rsidRDefault="002309A4" w:rsidP="002309A4">
            <w:pPr>
              <w:spacing w:line="120" w:lineRule="atLeast"/>
              <w:rPr>
                <w:rFonts w:ascii="Times New Roman" w:hAnsi="Times New Roman" w:cs="Times New Roman"/>
                <w:color w:val="FF0000"/>
                <w:sz w:val="24"/>
                <w:szCs w:val="24"/>
              </w:rPr>
            </w:pPr>
            <w:r w:rsidRPr="002309A4">
              <w:rPr>
                <w:rFonts w:ascii="Times New Roman" w:hAnsi="Times New Roman" w:cs="Times New Roman"/>
                <w:sz w:val="24"/>
                <w:szCs w:val="24"/>
              </w:rPr>
              <w:t>Учителям – предметникам рекомендовано использовать личностный и дифференцированный подход к каждому учащемуся.</w:t>
            </w:r>
          </w:p>
          <w:p w:rsidR="002309A4" w:rsidRPr="002309A4" w:rsidRDefault="002309A4" w:rsidP="002309A4">
            <w:pPr>
              <w:spacing w:line="120" w:lineRule="atLeast"/>
              <w:rPr>
                <w:rFonts w:ascii="Times New Roman" w:eastAsia="Calibri" w:hAnsi="Times New Roman" w:cs="Times New Roman"/>
                <w:color w:val="FF0000"/>
              </w:rPr>
            </w:pPr>
            <w:r w:rsidRPr="002309A4">
              <w:rPr>
                <w:rFonts w:ascii="Times New Roman" w:hAnsi="Times New Roman" w:cs="Times New Roman"/>
                <w:sz w:val="24"/>
                <w:szCs w:val="24"/>
              </w:rPr>
              <w:t>Зам. директора по ВР совместно с классными руководителями поддерживать связь с родителями вновь прибывших учеников с целью контроля за процессом обучения.</w:t>
            </w:r>
          </w:p>
        </w:tc>
      </w:tr>
    </w:tbl>
    <w:p w:rsidR="002309A4" w:rsidRPr="002309A4" w:rsidRDefault="002309A4" w:rsidP="002309A4">
      <w:pPr>
        <w:rPr>
          <w:rFonts w:ascii="Calibri" w:eastAsia="Calibri" w:hAnsi="Calibri" w:cs="Times New Roman"/>
        </w:rPr>
      </w:pPr>
    </w:p>
    <w:tbl>
      <w:tblPr>
        <w:tblStyle w:val="a5"/>
        <w:tblpPr w:leftFromText="180" w:rightFromText="180" w:vertAnchor="text" w:tblpX="-464" w:tblpY="-269"/>
        <w:tblOverlap w:val="never"/>
        <w:tblW w:w="16410" w:type="dxa"/>
        <w:tblLayout w:type="fixed"/>
        <w:tblLook w:val="04A0" w:firstRow="1" w:lastRow="0" w:firstColumn="1" w:lastColumn="0" w:noHBand="0" w:noVBand="1"/>
      </w:tblPr>
      <w:tblGrid>
        <w:gridCol w:w="1242"/>
        <w:gridCol w:w="7009"/>
        <w:gridCol w:w="3827"/>
        <w:gridCol w:w="4332"/>
      </w:tblGrid>
      <w:tr w:rsidR="002309A4" w:rsidRPr="002309A4" w:rsidTr="002309A4">
        <w:tc>
          <w:tcPr>
            <w:tcW w:w="1242" w:type="dxa"/>
          </w:tcPr>
          <w:p w:rsidR="002309A4" w:rsidRPr="002309A4" w:rsidRDefault="002309A4" w:rsidP="002309A4">
            <w:pPr>
              <w:rPr>
                <w:rFonts w:ascii="Times New Roman" w:eastAsia="Calibri" w:hAnsi="Times New Roman" w:cs="Times New Roman"/>
                <w:b/>
                <w:sz w:val="20"/>
                <w:szCs w:val="20"/>
              </w:rPr>
            </w:pPr>
            <w:r w:rsidRPr="002309A4">
              <w:rPr>
                <w:rFonts w:ascii="Times New Roman" w:eastAsia="Calibri" w:hAnsi="Times New Roman" w:cs="Times New Roman"/>
                <w:b/>
                <w:sz w:val="20"/>
                <w:szCs w:val="20"/>
              </w:rPr>
              <w:t>Основные объекты анализа</w:t>
            </w:r>
          </w:p>
        </w:tc>
        <w:tc>
          <w:tcPr>
            <w:tcW w:w="7009" w:type="dxa"/>
          </w:tcPr>
          <w:p w:rsidR="002309A4" w:rsidRPr="002309A4" w:rsidRDefault="002309A4" w:rsidP="002309A4">
            <w:pPr>
              <w:rPr>
                <w:rFonts w:ascii="Times New Roman" w:eastAsia="Calibri" w:hAnsi="Times New Roman" w:cs="Times New Roman"/>
                <w:b/>
                <w:sz w:val="20"/>
                <w:szCs w:val="20"/>
              </w:rPr>
            </w:pPr>
            <w:r w:rsidRPr="002309A4">
              <w:rPr>
                <w:rFonts w:ascii="Times New Roman" w:eastAsia="Calibri" w:hAnsi="Times New Roman" w:cs="Times New Roman"/>
                <w:b/>
                <w:sz w:val="20"/>
                <w:szCs w:val="20"/>
              </w:rPr>
              <w:t>Достижения в реализации задач обучения и воспитания</w:t>
            </w:r>
          </w:p>
          <w:p w:rsidR="002309A4" w:rsidRPr="002309A4" w:rsidRDefault="002309A4" w:rsidP="002309A4">
            <w:pPr>
              <w:rPr>
                <w:rFonts w:ascii="Times New Roman" w:eastAsia="Calibri" w:hAnsi="Times New Roman" w:cs="Times New Roman"/>
                <w:b/>
                <w:sz w:val="20"/>
                <w:szCs w:val="20"/>
              </w:rPr>
            </w:pPr>
          </w:p>
          <w:p w:rsidR="002309A4" w:rsidRPr="002309A4" w:rsidRDefault="002309A4" w:rsidP="002309A4">
            <w:pPr>
              <w:rPr>
                <w:rFonts w:ascii="Times New Roman" w:eastAsia="Calibri" w:hAnsi="Times New Roman" w:cs="Times New Roman"/>
                <w:b/>
                <w:sz w:val="20"/>
                <w:szCs w:val="20"/>
              </w:rPr>
            </w:pPr>
          </w:p>
        </w:tc>
        <w:tc>
          <w:tcPr>
            <w:tcW w:w="3827" w:type="dxa"/>
          </w:tcPr>
          <w:p w:rsidR="002309A4" w:rsidRPr="002309A4" w:rsidRDefault="002309A4" w:rsidP="002309A4">
            <w:pPr>
              <w:rPr>
                <w:rFonts w:ascii="Times New Roman" w:eastAsia="Calibri" w:hAnsi="Times New Roman" w:cs="Times New Roman"/>
                <w:b/>
                <w:sz w:val="20"/>
                <w:szCs w:val="20"/>
              </w:rPr>
            </w:pPr>
            <w:r w:rsidRPr="002309A4">
              <w:rPr>
                <w:rFonts w:ascii="Times New Roman" w:eastAsia="Calibri" w:hAnsi="Times New Roman" w:cs="Times New Roman"/>
                <w:b/>
                <w:sz w:val="20"/>
                <w:szCs w:val="20"/>
              </w:rPr>
              <w:t>Нерешенные проблемы. Причины, помешавшие их реализации</w:t>
            </w:r>
          </w:p>
        </w:tc>
        <w:tc>
          <w:tcPr>
            <w:tcW w:w="4332" w:type="dxa"/>
          </w:tcPr>
          <w:p w:rsidR="002309A4" w:rsidRPr="002309A4" w:rsidRDefault="002309A4" w:rsidP="002309A4">
            <w:pPr>
              <w:rPr>
                <w:rFonts w:ascii="Times New Roman" w:eastAsia="Calibri" w:hAnsi="Times New Roman" w:cs="Times New Roman"/>
                <w:b/>
                <w:sz w:val="20"/>
                <w:szCs w:val="20"/>
              </w:rPr>
            </w:pPr>
            <w:r w:rsidRPr="002309A4">
              <w:rPr>
                <w:rFonts w:ascii="Times New Roman" w:eastAsia="Calibri" w:hAnsi="Times New Roman" w:cs="Times New Roman"/>
                <w:b/>
                <w:sz w:val="20"/>
                <w:szCs w:val="20"/>
              </w:rPr>
              <w:t>Управленческие решения</w:t>
            </w:r>
          </w:p>
          <w:p w:rsidR="002309A4" w:rsidRPr="002309A4" w:rsidRDefault="002309A4" w:rsidP="002309A4">
            <w:pPr>
              <w:rPr>
                <w:rFonts w:ascii="Times New Roman" w:eastAsia="Calibri" w:hAnsi="Times New Roman" w:cs="Times New Roman"/>
                <w:b/>
                <w:sz w:val="20"/>
                <w:szCs w:val="20"/>
              </w:rPr>
            </w:pPr>
          </w:p>
        </w:tc>
      </w:tr>
      <w:tr w:rsidR="002309A4" w:rsidRPr="002309A4" w:rsidTr="002309A4">
        <w:trPr>
          <w:cantSplit/>
          <w:trHeight w:val="70"/>
        </w:trPr>
        <w:tc>
          <w:tcPr>
            <w:tcW w:w="1242" w:type="dxa"/>
            <w:textDirection w:val="btLr"/>
          </w:tcPr>
          <w:p w:rsidR="002309A4" w:rsidRPr="002309A4" w:rsidRDefault="002309A4" w:rsidP="002309A4">
            <w:pPr>
              <w:ind w:right="113"/>
              <w:rPr>
                <w:rFonts w:ascii="Times New Roman" w:eastAsia="Calibri" w:hAnsi="Times New Roman" w:cs="Times New Roman"/>
                <w:b/>
                <w:sz w:val="20"/>
                <w:szCs w:val="20"/>
              </w:rPr>
            </w:pPr>
            <w:r w:rsidRPr="002309A4">
              <w:rPr>
                <w:rFonts w:ascii="Times New Roman" w:eastAsia="Calibri" w:hAnsi="Times New Roman" w:cs="Times New Roman"/>
                <w:b/>
                <w:sz w:val="20"/>
                <w:szCs w:val="20"/>
              </w:rPr>
              <w:tab/>
              <w:t xml:space="preserve"> </w:t>
            </w:r>
          </w:p>
          <w:p w:rsidR="002309A4" w:rsidRPr="002309A4" w:rsidRDefault="002309A4" w:rsidP="002309A4">
            <w:pPr>
              <w:ind w:right="113"/>
              <w:rPr>
                <w:rFonts w:ascii="Times New Roman" w:eastAsia="Calibri" w:hAnsi="Times New Roman" w:cs="Times New Roman"/>
                <w:sz w:val="20"/>
                <w:szCs w:val="20"/>
              </w:rPr>
            </w:pPr>
          </w:p>
        </w:tc>
        <w:tc>
          <w:tcPr>
            <w:tcW w:w="7009" w:type="dxa"/>
          </w:tcPr>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Ежегодно по результатам </w:t>
            </w:r>
            <w:proofErr w:type="spellStart"/>
            <w:r w:rsidRPr="002309A4">
              <w:rPr>
                <w:rFonts w:ascii="Times New Roman" w:eastAsia="Calibri" w:hAnsi="Times New Roman" w:cs="Times New Roman"/>
                <w:sz w:val="20"/>
                <w:szCs w:val="20"/>
              </w:rPr>
              <w:t>обученности</w:t>
            </w:r>
            <w:proofErr w:type="spellEnd"/>
            <w:r w:rsidRPr="002309A4">
              <w:rPr>
                <w:rFonts w:ascii="Times New Roman" w:eastAsia="Calibri" w:hAnsi="Times New Roman" w:cs="Times New Roman"/>
                <w:sz w:val="20"/>
                <w:szCs w:val="20"/>
              </w:rPr>
              <w:t xml:space="preserve"> учащихся проводится преемственность в обучении октябрь, результаты которой анализируются на педагогических советах, рассматриваются на административных совещаниях. Цель данной работы- это отслеживание и корректировка динамики успешности обучения учащихся и рассмотрение проблем в преподавании. Объектом исследования являются  5, 9 и 10 классы.</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Метод анализа включает в себя: посещение уроков, мониторинг качества знаний и успеваемости по четвертям, анкетирование учащихся, работа психолога, совместная работа учителей -предметников начального, среднего и старшего звена. </w:t>
            </w:r>
          </w:p>
          <w:p w:rsidR="002309A4" w:rsidRPr="002309A4" w:rsidRDefault="009864C4" w:rsidP="002309A4">
            <w:pPr>
              <w:rPr>
                <w:rFonts w:ascii="Times New Roman" w:eastAsia="Calibri" w:hAnsi="Times New Roman" w:cs="Times New Roman"/>
                <w:sz w:val="20"/>
                <w:szCs w:val="20"/>
              </w:rPr>
            </w:pPr>
            <w:r>
              <w:rPr>
                <w:rFonts w:ascii="Times New Roman" w:eastAsia="Calibri" w:hAnsi="Times New Roman" w:cs="Times New Roman"/>
                <w:sz w:val="20"/>
                <w:szCs w:val="20"/>
              </w:rPr>
              <w:t>2021-2022</w:t>
            </w:r>
            <w:r w:rsidR="002309A4" w:rsidRPr="002309A4">
              <w:rPr>
                <w:rFonts w:ascii="Times New Roman" w:eastAsia="Calibri" w:hAnsi="Times New Roman" w:cs="Times New Roman"/>
                <w:sz w:val="20"/>
                <w:szCs w:val="20"/>
              </w:rPr>
              <w:t xml:space="preserve"> год</w:t>
            </w:r>
          </w:p>
          <w:p w:rsidR="002309A4" w:rsidRPr="002309A4" w:rsidRDefault="002309A4" w:rsidP="002309A4">
            <w:pPr>
              <w:rPr>
                <w:rFonts w:ascii="Times New Roman" w:eastAsia="Calibri" w:hAnsi="Times New Roman" w:cs="Times New Roman"/>
                <w:b/>
                <w:sz w:val="20"/>
                <w:szCs w:val="20"/>
              </w:rPr>
            </w:pPr>
            <w:r w:rsidRPr="002309A4">
              <w:rPr>
                <w:rFonts w:ascii="Times New Roman" w:eastAsia="Calibri" w:hAnsi="Times New Roman" w:cs="Times New Roman"/>
                <w:b/>
                <w:sz w:val="20"/>
                <w:szCs w:val="20"/>
              </w:rPr>
              <w:t>5классы- кол-во 3класс комплекта</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Кол уч.</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roofErr w:type="spellStart"/>
                  <w:r w:rsidRPr="002309A4">
                    <w:rPr>
                      <w:rFonts w:ascii="Times New Roman" w:eastAsia="Calibri" w:hAnsi="Times New Roman" w:cs="Times New Roman"/>
                      <w:sz w:val="20"/>
                      <w:szCs w:val="20"/>
                    </w:rPr>
                    <w:t>Кач</w:t>
                  </w:r>
                  <w:proofErr w:type="spellEnd"/>
                  <w:r w:rsidRPr="002309A4">
                    <w:rPr>
                      <w:rFonts w:ascii="Times New Roman" w:eastAsia="Calibri" w:hAnsi="Times New Roman" w:cs="Times New Roman"/>
                      <w:sz w:val="20"/>
                      <w:szCs w:val="20"/>
                    </w:rPr>
                    <w:t>-во</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Успев</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«5»</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«4»</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«3»</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1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108</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55</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2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68</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3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108</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53</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4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107</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52</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год</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107</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54</w:t>
                  </w:r>
                </w:p>
              </w:tc>
            </w:tr>
          </w:tbl>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Таким образом видно, качество учащихся варьируется в пределах от 50% до56%. Если брать в сравнении с прошлогодним качеством, то  разница составляет 8% с учетом уменьшения. Данная таблица является показателем развития учащихся 5-х классов на протяжении  учебного года.</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Объектом исследования были и </w:t>
            </w:r>
            <w:r w:rsidRPr="002309A4">
              <w:rPr>
                <w:rFonts w:ascii="Times New Roman" w:eastAsia="Calibri" w:hAnsi="Times New Roman" w:cs="Times New Roman"/>
                <w:b/>
                <w:sz w:val="20"/>
                <w:szCs w:val="20"/>
              </w:rPr>
              <w:t>учащиеся 9-х классов</w:t>
            </w:r>
            <w:r w:rsidRPr="002309A4">
              <w:rPr>
                <w:rFonts w:ascii="Times New Roman" w:eastAsia="Calibri" w:hAnsi="Times New Roman" w:cs="Times New Roman"/>
                <w:sz w:val="20"/>
                <w:szCs w:val="20"/>
              </w:rPr>
              <w:t xml:space="preserve"> для дальнейшего продолжения учебы в последующем клас</w:t>
            </w:r>
            <w:r w:rsidR="009864C4">
              <w:rPr>
                <w:rFonts w:ascii="Times New Roman" w:eastAsia="Calibri" w:hAnsi="Times New Roman" w:cs="Times New Roman"/>
                <w:sz w:val="20"/>
                <w:szCs w:val="20"/>
              </w:rPr>
              <w:t>се – кол- во класс комплектов -3</w:t>
            </w:r>
          </w:p>
          <w:tbl>
            <w:tblPr>
              <w:tblStyle w:val="a5"/>
              <w:tblW w:w="0" w:type="auto"/>
              <w:tblLayout w:type="fixed"/>
              <w:tblLook w:val="04A0" w:firstRow="1" w:lastRow="0" w:firstColumn="1" w:lastColumn="0" w:noHBand="0" w:noVBand="1"/>
            </w:tblPr>
            <w:tblGrid>
              <w:gridCol w:w="969"/>
              <w:gridCol w:w="969"/>
              <w:gridCol w:w="969"/>
              <w:gridCol w:w="969"/>
              <w:gridCol w:w="969"/>
              <w:gridCol w:w="969"/>
              <w:gridCol w:w="969"/>
            </w:tblGrid>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Кол  уч.</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roofErr w:type="spellStart"/>
                  <w:r w:rsidRPr="002309A4">
                    <w:rPr>
                      <w:rFonts w:ascii="Times New Roman" w:eastAsia="Calibri" w:hAnsi="Times New Roman" w:cs="Times New Roman"/>
                      <w:sz w:val="20"/>
                      <w:szCs w:val="20"/>
                    </w:rPr>
                    <w:t>Кач</w:t>
                  </w:r>
                  <w:proofErr w:type="spellEnd"/>
                  <w:r w:rsidRPr="002309A4">
                    <w:rPr>
                      <w:rFonts w:ascii="Times New Roman" w:eastAsia="Calibri" w:hAnsi="Times New Roman" w:cs="Times New Roman"/>
                      <w:sz w:val="20"/>
                      <w:szCs w:val="20"/>
                    </w:rPr>
                    <w:t>-во</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Успев</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«5»</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«4»</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«3»</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1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113</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69" w:type="dxa"/>
                </w:tcPr>
                <w:p w:rsidR="002309A4" w:rsidRPr="002309A4" w:rsidRDefault="009864C4"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67</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2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112</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80</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3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111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57</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4 </w:t>
                  </w:r>
                  <w:proofErr w:type="spellStart"/>
                  <w:r w:rsidRPr="002309A4">
                    <w:rPr>
                      <w:rFonts w:ascii="Times New Roman" w:eastAsia="Calibri" w:hAnsi="Times New Roman" w:cs="Times New Roman"/>
                      <w:sz w:val="20"/>
                      <w:szCs w:val="20"/>
                    </w:rPr>
                    <w:t>четв</w:t>
                  </w:r>
                  <w:proofErr w:type="spellEnd"/>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111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57</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год</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111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57</w:t>
                  </w:r>
                </w:p>
              </w:tc>
            </w:tr>
          </w:tbl>
          <w:p w:rsidR="002309A4" w:rsidRPr="002309A4" w:rsidRDefault="009864C4" w:rsidP="002309A4">
            <w:pPr>
              <w:rPr>
                <w:rFonts w:ascii="Times New Roman" w:eastAsia="Calibri" w:hAnsi="Times New Roman" w:cs="Times New Roman"/>
                <w:sz w:val="20"/>
                <w:szCs w:val="20"/>
              </w:rPr>
            </w:pPr>
            <w:r>
              <w:rPr>
                <w:rFonts w:ascii="Times New Roman" w:eastAsia="Calibri" w:hAnsi="Times New Roman" w:cs="Times New Roman"/>
                <w:sz w:val="20"/>
                <w:szCs w:val="20"/>
              </w:rPr>
              <w:t xml:space="preserve"> 10-х классов в 2021-2022 году обучалось 3</w:t>
            </w:r>
            <w:r w:rsidR="002309A4" w:rsidRPr="002309A4">
              <w:rPr>
                <w:rFonts w:ascii="Times New Roman" w:eastAsia="Calibri" w:hAnsi="Times New Roman" w:cs="Times New Roman"/>
                <w:sz w:val="20"/>
                <w:szCs w:val="20"/>
              </w:rPr>
              <w:t xml:space="preserve"> класс комплекта </w:t>
            </w:r>
          </w:p>
          <w:tbl>
            <w:tblPr>
              <w:tblStyle w:val="a5"/>
              <w:tblW w:w="7752" w:type="dxa"/>
              <w:tblLayout w:type="fixed"/>
              <w:tblLook w:val="04A0" w:firstRow="1" w:lastRow="0" w:firstColumn="1" w:lastColumn="0" w:noHBand="0" w:noVBand="1"/>
            </w:tblPr>
            <w:tblGrid>
              <w:gridCol w:w="969"/>
              <w:gridCol w:w="969"/>
              <w:gridCol w:w="969"/>
              <w:gridCol w:w="969"/>
              <w:gridCol w:w="969"/>
              <w:gridCol w:w="969"/>
              <w:gridCol w:w="969"/>
              <w:gridCol w:w="969"/>
            </w:tblGrid>
            <w:tr w:rsidR="002309A4" w:rsidRPr="002309A4" w:rsidTr="002309A4">
              <w:trPr>
                <w:gridAfter w:val="1"/>
                <w:wAfter w:w="969" w:type="dxa"/>
              </w:trPr>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color w:val="FF0000"/>
                      <w:sz w:val="20"/>
                      <w:szCs w:val="20"/>
                    </w:rPr>
                  </w:pP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Кол уч.</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proofErr w:type="spellStart"/>
                  <w:r w:rsidRPr="002309A4">
                    <w:rPr>
                      <w:rFonts w:ascii="Times New Roman" w:eastAsia="Calibri" w:hAnsi="Times New Roman" w:cs="Times New Roman"/>
                      <w:sz w:val="20"/>
                      <w:szCs w:val="20"/>
                    </w:rPr>
                    <w:t>Кач</w:t>
                  </w:r>
                  <w:proofErr w:type="spellEnd"/>
                  <w:r w:rsidRPr="002309A4">
                    <w:rPr>
                      <w:rFonts w:ascii="Times New Roman" w:eastAsia="Calibri" w:hAnsi="Times New Roman" w:cs="Times New Roman"/>
                      <w:sz w:val="20"/>
                      <w:szCs w:val="20"/>
                    </w:rPr>
                    <w:t>-во</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Успев</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«5»</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«4»</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«3»</w:t>
                  </w:r>
                </w:p>
              </w:tc>
            </w:tr>
            <w:tr w:rsidR="002309A4" w:rsidRPr="002309A4" w:rsidTr="002309A4">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1 </w:t>
                  </w:r>
                  <w:proofErr w:type="spellStart"/>
                  <w:r w:rsidRPr="002309A4">
                    <w:rPr>
                      <w:rFonts w:ascii="Times New Roman" w:eastAsia="Calibri" w:hAnsi="Times New Roman" w:cs="Times New Roman"/>
                      <w:sz w:val="20"/>
                      <w:szCs w:val="20"/>
                    </w:rPr>
                    <w:t>полуг</w:t>
                  </w:r>
                  <w:proofErr w:type="spellEnd"/>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34.78</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58</w:t>
                  </w:r>
                </w:p>
              </w:tc>
            </w:tr>
            <w:tr w:rsidR="002309A4" w:rsidRPr="002309A4" w:rsidTr="002309A4">
              <w:trPr>
                <w:gridAfter w:val="1"/>
                <w:wAfter w:w="969" w:type="dxa"/>
              </w:trPr>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2 </w:t>
                  </w:r>
                  <w:proofErr w:type="spellStart"/>
                  <w:r w:rsidRPr="002309A4">
                    <w:rPr>
                      <w:rFonts w:ascii="Times New Roman" w:eastAsia="Calibri" w:hAnsi="Times New Roman" w:cs="Times New Roman"/>
                      <w:sz w:val="20"/>
                      <w:szCs w:val="20"/>
                    </w:rPr>
                    <w:t>полуг</w:t>
                  </w:r>
                  <w:proofErr w:type="spellEnd"/>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39</w:t>
                  </w:r>
                </w:p>
              </w:tc>
            </w:tr>
            <w:tr w:rsidR="002309A4" w:rsidRPr="002309A4" w:rsidTr="002309A4">
              <w:trPr>
                <w:gridAfter w:val="1"/>
                <w:wAfter w:w="969" w:type="dxa"/>
              </w:trPr>
              <w:tc>
                <w:tcPr>
                  <w:tcW w:w="96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20"/>
                      <w:szCs w:val="20"/>
                    </w:rPr>
                  </w:pPr>
                  <w:r w:rsidRPr="002309A4">
                    <w:rPr>
                      <w:rFonts w:ascii="Times New Roman" w:eastAsia="Calibri" w:hAnsi="Times New Roman" w:cs="Times New Roman"/>
                      <w:sz w:val="20"/>
                      <w:szCs w:val="20"/>
                    </w:rPr>
                    <w:t>год</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69" w:type="dxa"/>
                </w:tcPr>
                <w:p w:rsidR="002309A4" w:rsidRPr="002309A4" w:rsidRDefault="001A32C1" w:rsidP="00FF078A">
                  <w:pPr>
                    <w:framePr w:hSpace="180" w:wrap="around" w:vAnchor="text" w:hAnchor="text" w:x="-464" w:y="-269"/>
                    <w:suppressOverlap/>
                    <w:rPr>
                      <w:rFonts w:ascii="Times New Roman" w:eastAsia="Calibri" w:hAnsi="Times New Roman" w:cs="Times New Roman"/>
                      <w:sz w:val="20"/>
                      <w:szCs w:val="20"/>
                    </w:rPr>
                  </w:pPr>
                  <w:r>
                    <w:rPr>
                      <w:rFonts w:ascii="Times New Roman" w:eastAsia="Calibri" w:hAnsi="Times New Roman" w:cs="Times New Roman"/>
                      <w:sz w:val="20"/>
                      <w:szCs w:val="20"/>
                    </w:rPr>
                    <w:t>39</w:t>
                  </w:r>
                </w:p>
              </w:tc>
            </w:tr>
          </w:tbl>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color w:val="FF0000"/>
                <w:sz w:val="20"/>
                <w:szCs w:val="20"/>
              </w:rPr>
              <w:t xml:space="preserve"> </w:t>
            </w:r>
            <w:r w:rsidRPr="002309A4">
              <w:rPr>
                <w:rFonts w:ascii="Times New Roman" w:eastAsia="Calibri" w:hAnsi="Times New Roman" w:cs="Times New Roman"/>
                <w:sz w:val="20"/>
                <w:szCs w:val="20"/>
              </w:rPr>
              <w:t>Необходимо отметить, что количество учащихся 10 классов состоит из 25% вновь принятых  и 75% бывших учеников.</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Особое внимание имеют и срезы знаний учащихся по предметам по плану УО, которые позволяют сопоставлять полученные навыки и умения учащихся.</w:t>
            </w:r>
          </w:p>
        </w:tc>
        <w:tc>
          <w:tcPr>
            <w:tcW w:w="3827" w:type="dxa"/>
          </w:tcPr>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Методика преподавания в начальной школе и в среднем звене.</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Проблему составляет расхождение в требованиях и подходах оценивания учащихся.</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Взаимоотношения с новым классным руководителем.</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В связи с увеличением ежегодно урочной нагрузки на учащихся –трудность в обучении и ежедневной подготовки.</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Мотивационная обученность учащихся при переходе в среднее и старшее звено не всегда соответствует реальности.</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Прием в школу новеньких детей, имеющих трудности вживания в микроклимат коллектива</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Качество знаний учащихся 9,10 классов во многом зависит от математики, физики, химии, так как в наличии пробелы в знаниях по данным предметам.</w:t>
            </w:r>
          </w:p>
          <w:p w:rsidR="002309A4" w:rsidRPr="002309A4" w:rsidRDefault="002309A4" w:rsidP="002309A4">
            <w:pPr>
              <w:rPr>
                <w:rFonts w:ascii="Times New Roman" w:eastAsia="Calibri" w:hAnsi="Times New Roman" w:cs="Times New Roman"/>
                <w:color w:val="FF0000"/>
                <w:sz w:val="20"/>
                <w:szCs w:val="20"/>
              </w:rPr>
            </w:pPr>
            <w:r w:rsidRPr="002309A4">
              <w:rPr>
                <w:rFonts w:ascii="Times New Roman" w:eastAsia="Calibri" w:hAnsi="Times New Roman" w:cs="Times New Roman"/>
                <w:sz w:val="20"/>
                <w:szCs w:val="20"/>
              </w:rPr>
              <w:t>Рекомендуется учителям-предметникам на основании ВШК усилить работу с учащимися средней и слабой мотивации, учитывая пробелы в знаниях</w:t>
            </w:r>
          </w:p>
          <w:p w:rsidR="002309A4" w:rsidRPr="002309A4" w:rsidRDefault="002309A4" w:rsidP="002309A4">
            <w:pPr>
              <w:rPr>
                <w:rFonts w:ascii="Times New Roman" w:eastAsia="Calibri" w:hAnsi="Times New Roman" w:cs="Times New Roman"/>
                <w:color w:val="FF0000"/>
                <w:sz w:val="20"/>
                <w:szCs w:val="20"/>
              </w:rPr>
            </w:pPr>
          </w:p>
        </w:tc>
        <w:tc>
          <w:tcPr>
            <w:tcW w:w="4332" w:type="dxa"/>
          </w:tcPr>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Совместная выработка единых требований в обучении по классам.</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Совместная работа учителей – предметников с классными руководителями.</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Оказание психологической поддержки учащихся и родителей.</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Система поощрения учащихся среднего звена с целью повышения самооценки и успешности в обучении.</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Совершенствование программы преемственности.</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Административный контроль за преподаванием естественно- математического цикла. Оказание методической поддержки учителей ЕМЦ</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Взаимообмен опытом в преподавании предметов между начальным, средним и старшим звеном.</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Проведение срезов знаний руководителями ШМО, представителями администрации для объективного оценивая знаний обучающихся.</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Активная работа по развитию грамотной речи и каллиграфии учащихся на разных этапах обучения.</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Усиление работы школы в качестве внешней экспертизы знаний с соответствующими организациями</w:t>
            </w:r>
          </w:p>
          <w:p w:rsidR="002309A4" w:rsidRPr="002309A4" w:rsidRDefault="002309A4" w:rsidP="002309A4">
            <w:pPr>
              <w:rPr>
                <w:rFonts w:ascii="Times New Roman" w:eastAsia="Calibri" w:hAnsi="Times New Roman" w:cs="Times New Roman"/>
                <w:sz w:val="20"/>
                <w:szCs w:val="20"/>
              </w:rPr>
            </w:pPr>
            <w:r w:rsidRPr="002309A4">
              <w:rPr>
                <w:rFonts w:ascii="Times New Roman" w:eastAsia="Calibri" w:hAnsi="Times New Roman" w:cs="Times New Roman"/>
                <w:sz w:val="20"/>
                <w:szCs w:val="20"/>
              </w:rPr>
              <w:t>Постоянная работа по повышению квалификации учителей.</w:t>
            </w:r>
          </w:p>
          <w:p w:rsidR="002309A4" w:rsidRPr="002309A4" w:rsidRDefault="002309A4" w:rsidP="002309A4">
            <w:pPr>
              <w:rPr>
                <w:rFonts w:ascii="Times New Roman" w:eastAsia="Calibri" w:hAnsi="Times New Roman" w:cs="Times New Roman"/>
                <w:color w:val="FF0000"/>
                <w:sz w:val="20"/>
                <w:szCs w:val="20"/>
              </w:rPr>
            </w:pPr>
            <w:r w:rsidRPr="002309A4">
              <w:rPr>
                <w:rFonts w:ascii="Times New Roman" w:eastAsia="Calibri" w:hAnsi="Times New Roman" w:cs="Times New Roman"/>
                <w:sz w:val="20"/>
                <w:szCs w:val="20"/>
              </w:rPr>
              <w:t xml:space="preserve"> </w:t>
            </w:r>
            <w:r w:rsidRPr="002309A4">
              <w:rPr>
                <w:sz w:val="20"/>
                <w:szCs w:val="20"/>
              </w:rPr>
              <w:t xml:space="preserve"> </w:t>
            </w:r>
            <w:r w:rsidR="001A32C1">
              <w:rPr>
                <w:rFonts w:ascii="Times New Roman" w:eastAsia="Calibri" w:hAnsi="Times New Roman" w:cs="Times New Roman"/>
                <w:sz w:val="20"/>
                <w:szCs w:val="20"/>
              </w:rPr>
              <w:t>В 2021-2022</w:t>
            </w:r>
            <w:r w:rsidRPr="002309A4">
              <w:rPr>
                <w:rFonts w:ascii="Times New Roman" w:eastAsia="Calibri" w:hAnsi="Times New Roman" w:cs="Times New Roman"/>
                <w:sz w:val="20"/>
                <w:szCs w:val="20"/>
              </w:rPr>
              <w:t xml:space="preserve"> году запланировать  ряда семинаров-тренингов, проводимых членами администрации, психологом школы, опытными учителями-предметниками, по проблеме индивидуального подхода и дифференцированного обучения с  учетом методов и приемов заинтересованности учащихся в обучении</w:t>
            </w:r>
          </w:p>
        </w:tc>
      </w:tr>
    </w:tbl>
    <w:p w:rsidR="002309A4" w:rsidRPr="002309A4" w:rsidRDefault="002309A4" w:rsidP="002309A4">
      <w:pPr>
        <w:spacing w:after="160" w:line="259" w:lineRule="auto"/>
        <w:rPr>
          <w:rFonts w:ascii="Calibri" w:eastAsia="Calibri" w:hAnsi="Calibri" w:cs="Times New Roman"/>
        </w:rPr>
      </w:pPr>
    </w:p>
    <w:tbl>
      <w:tblPr>
        <w:tblStyle w:val="a5"/>
        <w:tblpPr w:leftFromText="180" w:rightFromText="180" w:vertAnchor="text" w:tblpX="-464" w:tblpY="-269"/>
        <w:tblOverlap w:val="never"/>
        <w:tblW w:w="16155" w:type="dxa"/>
        <w:tblLayout w:type="fixed"/>
        <w:tblLook w:val="04A0" w:firstRow="1" w:lastRow="0" w:firstColumn="1" w:lastColumn="0" w:noHBand="0" w:noVBand="1"/>
      </w:tblPr>
      <w:tblGrid>
        <w:gridCol w:w="1242"/>
        <w:gridCol w:w="7009"/>
        <w:gridCol w:w="3827"/>
        <w:gridCol w:w="4077"/>
      </w:tblGrid>
      <w:tr w:rsidR="002309A4" w:rsidRPr="002309A4" w:rsidTr="002309A4">
        <w:tc>
          <w:tcPr>
            <w:tcW w:w="124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Основные объекты анализа</w:t>
            </w:r>
          </w:p>
        </w:tc>
        <w:tc>
          <w:tcPr>
            <w:tcW w:w="7009"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Достижения в реализации задач обучения и воспитания</w:t>
            </w:r>
          </w:p>
        </w:tc>
        <w:tc>
          <w:tcPr>
            <w:tcW w:w="382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Нерешенные проблемы. Причины, помешавшие их реализации</w:t>
            </w:r>
          </w:p>
        </w:tc>
        <w:tc>
          <w:tcPr>
            <w:tcW w:w="407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Управленческие решения</w:t>
            </w:r>
          </w:p>
        </w:tc>
      </w:tr>
      <w:tr w:rsidR="002309A4" w:rsidRPr="002309A4" w:rsidTr="002309A4">
        <w:trPr>
          <w:cantSplit/>
          <w:trHeight w:val="10001"/>
        </w:trPr>
        <w:tc>
          <w:tcPr>
            <w:tcW w:w="1242" w:type="dxa"/>
            <w:textDirection w:val="btLr"/>
          </w:tcPr>
          <w:p w:rsidR="002309A4" w:rsidRPr="002309A4" w:rsidRDefault="002309A4" w:rsidP="002309A4">
            <w:pPr>
              <w:ind w:right="113"/>
              <w:rPr>
                <w:rFonts w:ascii="Times New Roman" w:eastAsia="Calibri" w:hAnsi="Times New Roman" w:cs="Times New Roman"/>
                <w:b/>
                <w:sz w:val="24"/>
                <w:szCs w:val="24"/>
              </w:rPr>
            </w:pPr>
          </w:p>
          <w:p w:rsidR="002309A4" w:rsidRPr="002309A4" w:rsidRDefault="002309A4" w:rsidP="002309A4">
            <w:pPr>
              <w:ind w:right="113"/>
              <w:rPr>
                <w:rFonts w:ascii="Times New Roman" w:eastAsia="Calibri" w:hAnsi="Times New Roman" w:cs="Times New Roman"/>
              </w:rPr>
            </w:pPr>
          </w:p>
        </w:tc>
        <w:tc>
          <w:tcPr>
            <w:tcW w:w="7009" w:type="dxa"/>
          </w:tcPr>
          <w:p w:rsidR="002309A4" w:rsidRPr="002309A4" w:rsidRDefault="001A32C1" w:rsidP="002309A4">
            <w:pPr>
              <w:rPr>
                <w:rFonts w:ascii="Times New Roman" w:eastAsia="Calibri" w:hAnsi="Times New Roman" w:cs="Times New Roman"/>
              </w:rPr>
            </w:pPr>
            <w:r>
              <w:rPr>
                <w:rFonts w:ascii="Times New Roman" w:eastAsia="Calibri" w:hAnsi="Times New Roman" w:cs="Times New Roman"/>
              </w:rPr>
              <w:t>2021-2022</w:t>
            </w:r>
            <w:r w:rsidR="002309A4" w:rsidRPr="002309A4">
              <w:rPr>
                <w:rFonts w:ascii="Times New Roman" w:eastAsia="Calibri" w:hAnsi="Times New Roman" w:cs="Times New Roman"/>
              </w:rPr>
              <w:t xml:space="preserve"> учебный год закончило следующее количество учащихся:</w:t>
            </w:r>
          </w:p>
          <w:p w:rsidR="002309A4" w:rsidRPr="002309A4" w:rsidRDefault="001A32C1" w:rsidP="002309A4">
            <w:pPr>
              <w:rPr>
                <w:rFonts w:ascii="Times New Roman" w:eastAsia="Calibri" w:hAnsi="Times New Roman" w:cs="Times New Roman"/>
              </w:rPr>
            </w:pPr>
            <w:r>
              <w:rPr>
                <w:rFonts w:ascii="Times New Roman" w:eastAsia="Calibri" w:hAnsi="Times New Roman" w:cs="Times New Roman"/>
              </w:rPr>
              <w:t>9 классы-111</w:t>
            </w:r>
            <w:r w:rsidR="002309A4" w:rsidRPr="002309A4">
              <w:rPr>
                <w:rFonts w:ascii="Times New Roman" w:eastAsia="Calibri" w:hAnsi="Times New Roman" w:cs="Times New Roman"/>
              </w:rPr>
              <w:t xml:space="preserve"> человек</w:t>
            </w:r>
          </w:p>
          <w:p w:rsidR="002309A4" w:rsidRPr="002309A4" w:rsidRDefault="001A32C1" w:rsidP="002309A4">
            <w:pPr>
              <w:rPr>
                <w:rFonts w:ascii="Times New Roman" w:eastAsia="Calibri" w:hAnsi="Times New Roman" w:cs="Times New Roman"/>
              </w:rPr>
            </w:pPr>
            <w:r>
              <w:rPr>
                <w:rFonts w:ascii="Times New Roman" w:eastAsia="Calibri" w:hAnsi="Times New Roman" w:cs="Times New Roman"/>
              </w:rPr>
              <w:t>11 классы-7</w:t>
            </w:r>
            <w:r w:rsidR="002309A4" w:rsidRPr="002309A4">
              <w:rPr>
                <w:rFonts w:ascii="Times New Roman" w:eastAsia="Calibri" w:hAnsi="Times New Roman" w:cs="Times New Roman"/>
              </w:rPr>
              <w:t>9человек</w:t>
            </w:r>
          </w:p>
          <w:p w:rsidR="002309A4" w:rsidRPr="002309A4" w:rsidRDefault="002309A4" w:rsidP="002309A4">
            <w:pPr>
              <w:jc w:val="center"/>
              <w:rPr>
                <w:rFonts w:ascii="Times New Roman" w:eastAsia="Calibri" w:hAnsi="Times New Roman" w:cs="Times New Roman"/>
              </w:rPr>
            </w:pPr>
            <w:r w:rsidRPr="002309A4">
              <w:rPr>
                <w:rFonts w:ascii="Times New Roman" w:eastAsia="Calibri" w:hAnsi="Times New Roman" w:cs="Times New Roman"/>
              </w:rPr>
              <w:t>9 классы</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567"/>
              <w:gridCol w:w="425"/>
              <w:gridCol w:w="567"/>
              <w:gridCol w:w="426"/>
              <w:gridCol w:w="567"/>
            </w:tblGrid>
            <w:tr w:rsidR="002309A4" w:rsidRPr="002309A4" w:rsidTr="002309A4">
              <w:tc>
                <w:tcPr>
                  <w:tcW w:w="566" w:type="dxa"/>
                  <w:vMerge w:val="restart"/>
                  <w:textDirection w:val="btLr"/>
                </w:tcPr>
                <w:p w:rsidR="002309A4" w:rsidRPr="002309A4" w:rsidRDefault="002309A4" w:rsidP="00FF078A">
                  <w:pPr>
                    <w:framePr w:hSpace="180" w:wrap="around" w:vAnchor="text" w:hAnchor="text" w:x="-464" w:y="-269"/>
                    <w:ind w:right="113"/>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К-во    уч-ся</w:t>
                  </w:r>
                </w:p>
              </w:tc>
              <w:tc>
                <w:tcPr>
                  <w:tcW w:w="1559" w:type="dxa"/>
                  <w:gridSpan w:val="4"/>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Итоги года</w:t>
                  </w:r>
                </w:p>
              </w:tc>
              <w:tc>
                <w:tcPr>
                  <w:tcW w:w="567"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КЗ%</w:t>
                  </w:r>
                </w:p>
              </w:tc>
              <w:tc>
                <w:tcPr>
                  <w:tcW w:w="1276" w:type="dxa"/>
                  <w:gridSpan w:val="3"/>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Экзамен</w:t>
                  </w:r>
                </w:p>
              </w:tc>
              <w:tc>
                <w:tcPr>
                  <w:tcW w:w="567"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КЗ%</w:t>
                  </w:r>
                </w:p>
              </w:tc>
              <w:tc>
                <w:tcPr>
                  <w:tcW w:w="1418" w:type="dxa"/>
                  <w:gridSpan w:val="3"/>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Итоги</w:t>
                  </w:r>
                </w:p>
              </w:tc>
              <w:tc>
                <w:tcPr>
                  <w:tcW w:w="567"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КЗ %</w:t>
                  </w:r>
                </w:p>
              </w:tc>
            </w:tr>
            <w:tr w:rsidR="002309A4" w:rsidRPr="002309A4" w:rsidTr="002309A4">
              <w:trPr>
                <w:trHeight w:val="582"/>
              </w:trPr>
              <w:tc>
                <w:tcPr>
                  <w:tcW w:w="566"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c>
                <w:tcPr>
                  <w:tcW w:w="38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w:t>
                  </w:r>
                </w:p>
              </w:tc>
              <w:tc>
                <w:tcPr>
                  <w:tcW w:w="390"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390"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3</w:t>
                  </w:r>
                </w:p>
              </w:tc>
              <w:tc>
                <w:tcPr>
                  <w:tcW w:w="390"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2</w:t>
                  </w:r>
                </w:p>
              </w:tc>
              <w:tc>
                <w:tcPr>
                  <w:tcW w:w="567"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c>
                <w:tcPr>
                  <w:tcW w:w="426"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w:t>
                  </w:r>
                </w:p>
              </w:tc>
              <w:tc>
                <w:tcPr>
                  <w:tcW w:w="425"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425"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3</w:t>
                  </w:r>
                </w:p>
              </w:tc>
              <w:tc>
                <w:tcPr>
                  <w:tcW w:w="567"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c>
                <w:tcPr>
                  <w:tcW w:w="425"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w:t>
                  </w:r>
                </w:p>
              </w:tc>
              <w:tc>
                <w:tcPr>
                  <w:tcW w:w="567"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426"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3</w:t>
                  </w:r>
                </w:p>
              </w:tc>
              <w:tc>
                <w:tcPr>
                  <w:tcW w:w="567"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r>
            <w:tr w:rsidR="002309A4" w:rsidRPr="002309A4" w:rsidTr="002309A4">
              <w:tc>
                <w:tcPr>
                  <w:tcW w:w="6520" w:type="dxa"/>
                  <w:gridSpan w:val="14"/>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Русский язык </w:t>
                  </w:r>
                </w:p>
              </w:tc>
            </w:tr>
            <w:tr w:rsidR="001A32C1" w:rsidRPr="002309A4" w:rsidTr="002309A4">
              <w:tc>
                <w:tcPr>
                  <w:tcW w:w="56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111</w:t>
                  </w:r>
                </w:p>
              </w:tc>
              <w:tc>
                <w:tcPr>
                  <w:tcW w:w="389"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sidRPr="002309A4">
                    <w:rPr>
                      <w:rFonts w:ascii="Times New Roman" w:eastAsia="Calibri" w:hAnsi="Times New Roman" w:cs="Times New Roman"/>
                      <w:sz w:val="16"/>
                      <w:szCs w:val="16"/>
                    </w:rPr>
                    <w:t>10</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65</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sidRPr="002309A4">
                    <w:rPr>
                      <w:rFonts w:ascii="Times New Roman" w:eastAsia="Calibri" w:hAnsi="Times New Roman" w:cs="Times New Roman"/>
                      <w:sz w:val="16"/>
                      <w:szCs w:val="16"/>
                    </w:rPr>
                    <w:t>36</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sidRPr="002309A4">
                    <w:rPr>
                      <w:rFonts w:ascii="Times New Roman" w:eastAsia="Calibri" w:hAnsi="Times New Roman" w:cs="Times New Roman"/>
                      <w:sz w:val="16"/>
                      <w:szCs w:val="16"/>
                    </w:rPr>
                    <w:t>63</w:t>
                  </w:r>
                </w:p>
              </w:tc>
              <w:tc>
                <w:tcPr>
                  <w:tcW w:w="42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50</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50</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54</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48</w:t>
                  </w:r>
                </w:p>
              </w:tc>
              <w:tc>
                <w:tcPr>
                  <w:tcW w:w="42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50</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54</w:t>
                  </w:r>
                </w:p>
              </w:tc>
            </w:tr>
            <w:tr w:rsidR="001A32C1" w:rsidRPr="002309A4" w:rsidTr="002309A4">
              <w:tc>
                <w:tcPr>
                  <w:tcW w:w="6520" w:type="dxa"/>
                  <w:gridSpan w:val="14"/>
                </w:tcPr>
                <w:p w:rsidR="001A32C1" w:rsidRPr="002309A4" w:rsidRDefault="001A32C1"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Математика </w:t>
                  </w:r>
                </w:p>
              </w:tc>
            </w:tr>
            <w:tr w:rsidR="001A32C1" w:rsidRPr="002309A4" w:rsidTr="002309A4">
              <w:tc>
                <w:tcPr>
                  <w:tcW w:w="56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111</w:t>
                  </w:r>
                </w:p>
              </w:tc>
              <w:tc>
                <w:tcPr>
                  <w:tcW w:w="389"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w:t>
                  </w:r>
                  <w:r w:rsidRPr="002309A4">
                    <w:rPr>
                      <w:rFonts w:ascii="Times New Roman" w:eastAsia="Calibri" w:hAnsi="Times New Roman" w:cs="Times New Roman"/>
                      <w:sz w:val="16"/>
                      <w:szCs w:val="16"/>
                    </w:rPr>
                    <w:t>4</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sidRPr="002309A4">
                    <w:rPr>
                      <w:rFonts w:ascii="Times New Roman" w:eastAsia="Calibri" w:hAnsi="Times New Roman" w:cs="Times New Roman"/>
                      <w:sz w:val="16"/>
                      <w:szCs w:val="16"/>
                    </w:rPr>
                    <w:t>63</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sidRPr="002309A4">
                    <w:rPr>
                      <w:rFonts w:ascii="Times New Roman" w:eastAsia="Calibri" w:hAnsi="Times New Roman" w:cs="Times New Roman"/>
                      <w:sz w:val="16"/>
                      <w:szCs w:val="16"/>
                    </w:rPr>
                    <w:t>35</w:t>
                  </w:r>
                </w:p>
              </w:tc>
              <w:tc>
                <w:tcPr>
                  <w:tcW w:w="42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37</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58</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85</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60</w:t>
                  </w:r>
                </w:p>
              </w:tc>
              <w:tc>
                <w:tcPr>
                  <w:tcW w:w="42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85</w:t>
                  </w:r>
                </w:p>
              </w:tc>
            </w:tr>
            <w:tr w:rsidR="001A32C1" w:rsidRPr="002309A4" w:rsidTr="002309A4">
              <w:tc>
                <w:tcPr>
                  <w:tcW w:w="6520" w:type="dxa"/>
                  <w:gridSpan w:val="14"/>
                </w:tcPr>
                <w:p w:rsidR="001A32C1" w:rsidRPr="002309A4" w:rsidRDefault="001A32C1"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Кыргызский язык </w:t>
                  </w:r>
                </w:p>
              </w:tc>
            </w:tr>
            <w:tr w:rsidR="001A32C1" w:rsidRPr="002309A4" w:rsidTr="002309A4">
              <w:tc>
                <w:tcPr>
                  <w:tcW w:w="56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111</w:t>
                  </w:r>
                </w:p>
              </w:tc>
              <w:tc>
                <w:tcPr>
                  <w:tcW w:w="389"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35</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40</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sidRPr="002309A4">
                    <w:rPr>
                      <w:rFonts w:ascii="Times New Roman" w:eastAsia="Calibri" w:hAnsi="Times New Roman" w:cs="Times New Roman"/>
                      <w:sz w:val="16"/>
                      <w:szCs w:val="16"/>
                    </w:rPr>
                    <w:t>36</w:t>
                  </w:r>
                </w:p>
              </w:tc>
              <w:tc>
                <w:tcPr>
                  <w:tcW w:w="390"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sidRPr="002309A4">
                    <w:rPr>
                      <w:rFonts w:ascii="Times New Roman" w:eastAsia="Calibri" w:hAnsi="Times New Roman" w:cs="Times New Roman"/>
                      <w:sz w:val="16"/>
                      <w:szCs w:val="16"/>
                    </w:rPr>
                    <w:t>64</w:t>
                  </w:r>
                </w:p>
              </w:tc>
              <w:tc>
                <w:tcPr>
                  <w:tcW w:w="42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44</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38</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65</w:t>
                  </w:r>
                </w:p>
              </w:tc>
              <w:tc>
                <w:tcPr>
                  <w:tcW w:w="425"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46</w:t>
                  </w:r>
                </w:p>
              </w:tc>
              <w:tc>
                <w:tcPr>
                  <w:tcW w:w="426"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38</w:t>
                  </w:r>
                </w:p>
              </w:tc>
              <w:tc>
                <w:tcPr>
                  <w:tcW w:w="567" w:type="dxa"/>
                </w:tcPr>
                <w:p w:rsidR="001A32C1" w:rsidRPr="002309A4" w:rsidRDefault="001A32C1" w:rsidP="00FF078A">
                  <w:pPr>
                    <w:framePr w:hSpace="180" w:wrap="around" w:vAnchor="text" w:hAnchor="text" w:x="-464" w:y="-269"/>
                    <w:suppressOverlap/>
                    <w:rPr>
                      <w:rFonts w:ascii="Times New Roman" w:eastAsia="Calibri" w:hAnsi="Times New Roman" w:cs="Times New Roman"/>
                      <w:sz w:val="16"/>
                      <w:szCs w:val="16"/>
                    </w:rPr>
                  </w:pPr>
                  <w:r>
                    <w:rPr>
                      <w:rFonts w:ascii="Times New Roman" w:eastAsia="Calibri" w:hAnsi="Times New Roman" w:cs="Times New Roman"/>
                      <w:sz w:val="16"/>
                      <w:szCs w:val="16"/>
                    </w:rPr>
                    <w:t>65</w:t>
                  </w:r>
                </w:p>
              </w:tc>
            </w:tr>
            <w:tr w:rsidR="001A32C1" w:rsidRPr="002309A4" w:rsidTr="002309A4">
              <w:tc>
                <w:tcPr>
                  <w:tcW w:w="6520" w:type="dxa"/>
                  <w:gridSpan w:val="14"/>
                </w:tcPr>
                <w:p w:rsidR="001A32C1" w:rsidRPr="002309A4" w:rsidRDefault="001A32C1"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История Кыргызстана</w:t>
                  </w:r>
                </w:p>
              </w:tc>
            </w:tr>
            <w:tr w:rsidR="001A32C1" w:rsidRPr="002309A4" w:rsidTr="002309A4">
              <w:tc>
                <w:tcPr>
                  <w:tcW w:w="566"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111</w:t>
                  </w:r>
                </w:p>
              </w:tc>
              <w:tc>
                <w:tcPr>
                  <w:tcW w:w="389"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27</w:t>
                  </w:r>
                </w:p>
              </w:tc>
              <w:tc>
                <w:tcPr>
                  <w:tcW w:w="390"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45</w:t>
                  </w:r>
                </w:p>
              </w:tc>
              <w:tc>
                <w:tcPr>
                  <w:tcW w:w="390"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2309A4">
                    <w:rPr>
                      <w:rFonts w:ascii="Times New Roman" w:eastAsia="Calibri" w:hAnsi="Times New Roman" w:cs="Times New Roman"/>
                      <w:bCs/>
                      <w:color w:val="000000"/>
                      <w:sz w:val="16"/>
                      <w:szCs w:val="16"/>
                    </w:rPr>
                    <w:t>39</w:t>
                  </w:r>
                </w:p>
              </w:tc>
              <w:tc>
                <w:tcPr>
                  <w:tcW w:w="390"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p>
              </w:tc>
              <w:tc>
                <w:tcPr>
                  <w:tcW w:w="567"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sidRPr="002309A4">
                    <w:rPr>
                      <w:rFonts w:ascii="Times New Roman" w:eastAsia="Calibri" w:hAnsi="Times New Roman" w:cs="Times New Roman"/>
                      <w:bCs/>
                      <w:color w:val="000000"/>
                      <w:sz w:val="16"/>
                      <w:szCs w:val="16"/>
                    </w:rPr>
                    <w:t>60</w:t>
                  </w:r>
                </w:p>
              </w:tc>
              <w:tc>
                <w:tcPr>
                  <w:tcW w:w="426"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49</w:t>
                  </w:r>
                </w:p>
              </w:tc>
              <w:tc>
                <w:tcPr>
                  <w:tcW w:w="425"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45</w:t>
                  </w:r>
                </w:p>
              </w:tc>
              <w:tc>
                <w:tcPr>
                  <w:tcW w:w="425"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17</w:t>
                  </w:r>
                </w:p>
              </w:tc>
              <w:tc>
                <w:tcPr>
                  <w:tcW w:w="567"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84</w:t>
                  </w:r>
                </w:p>
              </w:tc>
              <w:tc>
                <w:tcPr>
                  <w:tcW w:w="425"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47</w:t>
                  </w:r>
                </w:p>
              </w:tc>
              <w:tc>
                <w:tcPr>
                  <w:tcW w:w="567"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47</w:t>
                  </w:r>
                </w:p>
              </w:tc>
              <w:tc>
                <w:tcPr>
                  <w:tcW w:w="426"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17</w:t>
                  </w:r>
                </w:p>
              </w:tc>
              <w:tc>
                <w:tcPr>
                  <w:tcW w:w="567" w:type="dxa"/>
                </w:tcPr>
                <w:p w:rsidR="001A32C1" w:rsidRPr="002309A4" w:rsidRDefault="001A32C1" w:rsidP="00FF078A">
                  <w:pPr>
                    <w:framePr w:hSpace="180" w:wrap="around" w:vAnchor="text" w:hAnchor="text" w:x="-464" w:y="-269"/>
                    <w:autoSpaceDE w:val="0"/>
                    <w:autoSpaceDN w:val="0"/>
                    <w:adjustRightInd w:val="0"/>
                    <w:suppressOverlap/>
                    <w:jc w:val="center"/>
                    <w:rPr>
                      <w:rFonts w:ascii="Times New Roman" w:eastAsia="Calibri" w:hAnsi="Times New Roman" w:cs="Times New Roman"/>
                      <w:bCs/>
                      <w:color w:val="000000"/>
                      <w:sz w:val="16"/>
                      <w:szCs w:val="16"/>
                    </w:rPr>
                  </w:pPr>
                  <w:r>
                    <w:rPr>
                      <w:rFonts w:ascii="Times New Roman" w:eastAsia="Calibri" w:hAnsi="Times New Roman" w:cs="Times New Roman"/>
                      <w:bCs/>
                      <w:color w:val="000000"/>
                      <w:sz w:val="16"/>
                      <w:szCs w:val="16"/>
                    </w:rPr>
                    <w:t>84</w:t>
                  </w:r>
                </w:p>
              </w:tc>
            </w:tr>
          </w:tbl>
          <w:p w:rsidR="002309A4" w:rsidRPr="002309A4" w:rsidRDefault="002309A4" w:rsidP="002309A4">
            <w:pPr>
              <w:rPr>
                <w:rFonts w:ascii="Times New Roman" w:eastAsia="Calibri" w:hAnsi="Times New Roman" w:cs="Times New Roman"/>
              </w:rPr>
            </w:pP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Анализируя данные таблицы, можно сделать вывод, что качество знаний по итогам года не значительно отличается после экзаменов от итоговой оценки. Хотя заметно, что учащихся имеющих «3» по математике больше, что заметно повлияло на качество по данному предмету. Анализируя данные по классным журналам, можн</w:t>
            </w:r>
            <w:r w:rsidR="00D82DE3">
              <w:rPr>
                <w:rFonts w:ascii="Times New Roman" w:eastAsia="Calibri" w:hAnsi="Times New Roman" w:cs="Times New Roman"/>
              </w:rPr>
              <w:t>о отметить, что из 119 человек 10</w:t>
            </w:r>
            <w:r w:rsidRPr="002309A4">
              <w:rPr>
                <w:rFonts w:ascii="Times New Roman" w:eastAsia="Calibri" w:hAnsi="Times New Roman" w:cs="Times New Roman"/>
              </w:rPr>
              <w:t xml:space="preserve"> учащихся окончили год с одной четверкой.</w:t>
            </w:r>
          </w:p>
        </w:tc>
        <w:tc>
          <w:tcPr>
            <w:tcW w:w="3827" w:type="dxa"/>
          </w:tcPr>
          <w:p w:rsidR="002309A4" w:rsidRPr="002309A4" w:rsidRDefault="002309A4" w:rsidP="002309A4">
            <w:pPr>
              <w:rPr>
                <w:rFonts w:ascii="Times New Roman" w:eastAsia="Calibri" w:hAnsi="Times New Roman" w:cs="Times New Roman"/>
                <w:color w:val="000000" w:themeColor="text1"/>
              </w:rPr>
            </w:pPr>
            <w:r w:rsidRPr="002309A4">
              <w:rPr>
                <w:rFonts w:ascii="Times New Roman" w:eastAsia="Calibri" w:hAnsi="Times New Roman" w:cs="Times New Roman"/>
                <w:color w:val="FF0000"/>
              </w:rPr>
              <w:t xml:space="preserve"> </w:t>
            </w:r>
            <w:r w:rsidRPr="002309A4">
              <w:rPr>
                <w:rFonts w:ascii="Times New Roman" w:eastAsia="Calibri" w:hAnsi="Times New Roman" w:cs="Times New Roman"/>
                <w:color w:val="000000" w:themeColor="text1"/>
              </w:rPr>
              <w:t>Качество знаний учащихся по математике.</w:t>
            </w:r>
          </w:p>
          <w:p w:rsidR="002309A4" w:rsidRPr="002309A4" w:rsidRDefault="002309A4" w:rsidP="002309A4">
            <w:pPr>
              <w:rPr>
                <w:rFonts w:ascii="Times New Roman" w:eastAsia="Calibri" w:hAnsi="Times New Roman" w:cs="Times New Roman"/>
                <w:color w:val="000000" w:themeColor="text1"/>
              </w:rPr>
            </w:pPr>
          </w:p>
          <w:p w:rsidR="002309A4" w:rsidRPr="002309A4" w:rsidRDefault="002309A4" w:rsidP="002309A4">
            <w:pPr>
              <w:rPr>
                <w:rFonts w:ascii="Times New Roman" w:eastAsia="Calibri" w:hAnsi="Times New Roman" w:cs="Times New Roman"/>
                <w:color w:val="000000" w:themeColor="text1"/>
              </w:rPr>
            </w:pPr>
            <w:r w:rsidRPr="002309A4">
              <w:rPr>
                <w:rFonts w:ascii="Times New Roman" w:eastAsia="Calibri" w:hAnsi="Times New Roman" w:cs="Times New Roman"/>
                <w:color w:val="000000" w:themeColor="text1"/>
              </w:rPr>
              <w:t>Работа классных руководителей совместно с учителями предметниками по уменьшению количества учащихся с одной «4» по итогам года.</w:t>
            </w:r>
          </w:p>
          <w:p w:rsidR="002309A4" w:rsidRPr="002309A4" w:rsidRDefault="002309A4" w:rsidP="002309A4">
            <w:pPr>
              <w:rPr>
                <w:rFonts w:ascii="Times New Roman" w:eastAsia="Calibri" w:hAnsi="Times New Roman" w:cs="Times New Roman"/>
                <w:color w:val="000000" w:themeColor="text1"/>
              </w:rPr>
            </w:pPr>
          </w:p>
          <w:p w:rsidR="002309A4" w:rsidRPr="002309A4" w:rsidRDefault="002309A4" w:rsidP="002309A4">
            <w:pPr>
              <w:rPr>
                <w:rFonts w:ascii="Times New Roman" w:eastAsia="Calibri" w:hAnsi="Times New Roman" w:cs="Times New Roman"/>
                <w:b/>
                <w:i/>
                <w:color w:val="000000" w:themeColor="text1"/>
              </w:rPr>
            </w:pPr>
            <w:r w:rsidRPr="002309A4">
              <w:rPr>
                <w:rFonts w:ascii="Times New Roman" w:eastAsia="Calibri" w:hAnsi="Times New Roman" w:cs="Times New Roman"/>
                <w:color w:val="000000" w:themeColor="text1"/>
              </w:rPr>
              <w:t xml:space="preserve"> </w:t>
            </w:r>
          </w:p>
          <w:p w:rsidR="002309A4" w:rsidRPr="002309A4" w:rsidRDefault="002309A4" w:rsidP="002309A4">
            <w:pPr>
              <w:rPr>
                <w:rFonts w:ascii="Times New Roman" w:eastAsia="Calibri" w:hAnsi="Times New Roman" w:cs="Times New Roman"/>
                <w:color w:val="FF0000"/>
              </w:rPr>
            </w:pPr>
            <w:r w:rsidRPr="002309A4">
              <w:rPr>
                <w:rFonts w:ascii="Times New Roman" w:eastAsia="Calibri" w:hAnsi="Times New Roman" w:cs="Times New Roman"/>
                <w:color w:val="FF0000"/>
              </w:rPr>
              <w:t xml:space="preserve"> </w:t>
            </w:r>
          </w:p>
        </w:tc>
        <w:tc>
          <w:tcPr>
            <w:tcW w:w="4077" w:type="dxa"/>
          </w:tcPr>
          <w:p w:rsidR="002309A4" w:rsidRPr="002309A4" w:rsidRDefault="002309A4" w:rsidP="002309A4">
            <w:pPr>
              <w:spacing w:after="160" w:line="259" w:lineRule="auto"/>
              <w:rPr>
                <w:rFonts w:ascii="Times New Roman" w:eastAsia="Calibri" w:hAnsi="Times New Roman" w:cs="Times New Roman"/>
                <w:color w:val="000000" w:themeColor="text1"/>
              </w:rPr>
            </w:pPr>
            <w:r w:rsidRPr="002309A4">
              <w:rPr>
                <w:rFonts w:ascii="Times New Roman" w:eastAsia="Calibri" w:hAnsi="Times New Roman" w:cs="Times New Roman"/>
                <w:color w:val="000000" w:themeColor="text1"/>
              </w:rPr>
              <w:t>Администрации школы в 2020-2021 учебном году взять под контроль преподавание предметов естественно- математического цикла.</w:t>
            </w:r>
          </w:p>
          <w:p w:rsidR="002309A4" w:rsidRPr="002309A4" w:rsidRDefault="002309A4" w:rsidP="002309A4">
            <w:pPr>
              <w:spacing w:after="160" w:line="259" w:lineRule="auto"/>
              <w:rPr>
                <w:rFonts w:ascii="Times New Roman" w:eastAsia="Calibri" w:hAnsi="Times New Roman" w:cs="Times New Roman"/>
                <w:color w:val="000000" w:themeColor="text1"/>
              </w:rPr>
            </w:pPr>
            <w:r w:rsidRPr="002309A4">
              <w:rPr>
                <w:rFonts w:ascii="Times New Roman" w:eastAsia="Calibri" w:hAnsi="Times New Roman" w:cs="Times New Roman"/>
                <w:color w:val="000000" w:themeColor="text1"/>
              </w:rPr>
              <w:t>Руководителям ШМО утвердить график проведения входных контролей с целью отслеживания качества знаний учащихся.</w:t>
            </w:r>
          </w:p>
          <w:p w:rsidR="002309A4" w:rsidRPr="002309A4" w:rsidRDefault="002309A4" w:rsidP="002309A4">
            <w:pPr>
              <w:spacing w:after="160" w:line="259" w:lineRule="auto"/>
              <w:rPr>
                <w:rFonts w:ascii="Times New Roman" w:eastAsia="Calibri" w:hAnsi="Times New Roman" w:cs="Times New Roman"/>
                <w:color w:val="000000" w:themeColor="text1"/>
              </w:rPr>
            </w:pPr>
            <w:r w:rsidRPr="002309A4">
              <w:rPr>
                <w:rFonts w:ascii="Times New Roman" w:eastAsia="Calibri" w:hAnsi="Times New Roman" w:cs="Times New Roman"/>
                <w:color w:val="000000" w:themeColor="text1"/>
              </w:rPr>
              <w:t>Зам директора по УВР проводить методические педсоветы по методам и приемам обучения позволяющим повысить уровень образованности учащихся.</w:t>
            </w:r>
          </w:p>
          <w:p w:rsidR="002309A4" w:rsidRPr="002309A4" w:rsidRDefault="002309A4" w:rsidP="002309A4">
            <w:pPr>
              <w:spacing w:after="160" w:line="259" w:lineRule="auto"/>
              <w:rPr>
                <w:rFonts w:ascii="Times New Roman" w:eastAsia="Calibri" w:hAnsi="Times New Roman" w:cs="Times New Roman"/>
                <w:color w:val="000000" w:themeColor="text1"/>
              </w:rPr>
            </w:pPr>
            <w:r w:rsidRPr="002309A4">
              <w:rPr>
                <w:rFonts w:ascii="Times New Roman" w:eastAsia="Calibri" w:hAnsi="Times New Roman" w:cs="Times New Roman"/>
                <w:color w:val="000000" w:themeColor="text1"/>
              </w:rPr>
              <w:t xml:space="preserve">Учителям предметникам, работающим с выпускными классами, включить в урочную систему подготовку к итоговой аттестации путем </w:t>
            </w:r>
            <w:proofErr w:type="gramStart"/>
            <w:r w:rsidRPr="002309A4">
              <w:rPr>
                <w:rFonts w:ascii="Times New Roman" w:eastAsia="Calibri" w:hAnsi="Times New Roman" w:cs="Times New Roman"/>
                <w:color w:val="000000" w:themeColor="text1"/>
              </w:rPr>
              <w:t>повторения</w:t>
            </w:r>
            <w:proofErr w:type="gramEnd"/>
            <w:r w:rsidRPr="002309A4">
              <w:rPr>
                <w:rFonts w:ascii="Times New Roman" w:eastAsia="Calibri" w:hAnsi="Times New Roman" w:cs="Times New Roman"/>
                <w:color w:val="000000" w:themeColor="text1"/>
              </w:rPr>
              <w:t xml:space="preserve"> пройденного в предыдущих классах материала.</w:t>
            </w:r>
          </w:p>
          <w:p w:rsidR="002309A4" w:rsidRPr="002309A4" w:rsidRDefault="002309A4" w:rsidP="002309A4">
            <w:pPr>
              <w:spacing w:after="160" w:line="259" w:lineRule="auto"/>
              <w:rPr>
                <w:rFonts w:ascii="Times New Roman" w:eastAsia="Calibri" w:hAnsi="Times New Roman" w:cs="Times New Roman"/>
                <w:color w:val="000000" w:themeColor="text1"/>
              </w:rPr>
            </w:pPr>
            <w:r w:rsidRPr="002309A4">
              <w:rPr>
                <w:rFonts w:ascii="Times New Roman" w:eastAsia="Calibri" w:hAnsi="Times New Roman" w:cs="Times New Roman"/>
                <w:color w:val="000000" w:themeColor="text1"/>
              </w:rPr>
              <w:t>Классным руководителям включать в четвертные отчеты мониторинг успешности каждого ученика по предметам вынесенным на итоговую аттестацию.</w:t>
            </w:r>
          </w:p>
          <w:p w:rsidR="002309A4" w:rsidRPr="002309A4" w:rsidRDefault="002309A4" w:rsidP="002309A4">
            <w:pPr>
              <w:spacing w:after="160" w:line="259" w:lineRule="auto"/>
              <w:rPr>
                <w:rFonts w:ascii="Times New Roman" w:eastAsia="Calibri" w:hAnsi="Times New Roman" w:cs="Times New Roman"/>
                <w:color w:val="FF0000"/>
              </w:rPr>
            </w:pPr>
            <w:r w:rsidRPr="002309A4">
              <w:rPr>
                <w:rFonts w:ascii="Times New Roman" w:eastAsia="Calibri" w:hAnsi="Times New Roman" w:cs="Times New Roman"/>
                <w:color w:val="000000" w:themeColor="text1"/>
              </w:rPr>
              <w:t>Заместителю директора по ВР совместно с классными руководителями проводить беседы с родителями учащихся, имеющих слабую и среднюю мотивацию, с целью контроля за процессом обучения.</w:t>
            </w:r>
          </w:p>
        </w:tc>
      </w:tr>
      <w:tr w:rsidR="002309A4" w:rsidRPr="002309A4" w:rsidTr="002309A4">
        <w:tc>
          <w:tcPr>
            <w:tcW w:w="1242"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 xml:space="preserve">Основные объекты </w:t>
            </w:r>
            <w:r w:rsidRPr="002309A4">
              <w:rPr>
                <w:rFonts w:ascii="Times New Roman" w:eastAsia="Calibri" w:hAnsi="Times New Roman" w:cs="Times New Roman"/>
                <w:b/>
              </w:rPr>
              <w:lastRenderedPageBreak/>
              <w:t>анализа</w:t>
            </w:r>
          </w:p>
        </w:tc>
        <w:tc>
          <w:tcPr>
            <w:tcW w:w="7009"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lastRenderedPageBreak/>
              <w:t>Достижения в реализации задач обучения и воспитания</w:t>
            </w:r>
          </w:p>
        </w:tc>
        <w:tc>
          <w:tcPr>
            <w:tcW w:w="382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Нерешенные проблемы. Причины, помешавшие их реализации</w:t>
            </w:r>
          </w:p>
        </w:tc>
        <w:tc>
          <w:tcPr>
            <w:tcW w:w="4077" w:type="dxa"/>
          </w:tcPr>
          <w:p w:rsidR="002309A4" w:rsidRPr="002309A4" w:rsidRDefault="002309A4" w:rsidP="002309A4">
            <w:pPr>
              <w:rPr>
                <w:rFonts w:ascii="Times New Roman" w:eastAsia="Calibri" w:hAnsi="Times New Roman" w:cs="Times New Roman"/>
                <w:b/>
              </w:rPr>
            </w:pPr>
            <w:r w:rsidRPr="002309A4">
              <w:rPr>
                <w:rFonts w:ascii="Times New Roman" w:eastAsia="Calibri" w:hAnsi="Times New Roman" w:cs="Times New Roman"/>
                <w:b/>
              </w:rPr>
              <w:t>Управленческие решения</w:t>
            </w:r>
          </w:p>
        </w:tc>
      </w:tr>
      <w:tr w:rsidR="002309A4" w:rsidRPr="002309A4" w:rsidTr="002309A4">
        <w:trPr>
          <w:cantSplit/>
          <w:trHeight w:val="70"/>
        </w:trPr>
        <w:tc>
          <w:tcPr>
            <w:tcW w:w="1242" w:type="dxa"/>
            <w:textDirection w:val="btLr"/>
          </w:tcPr>
          <w:p w:rsidR="002309A4" w:rsidRPr="002309A4" w:rsidRDefault="002309A4" w:rsidP="002309A4">
            <w:pPr>
              <w:ind w:right="113"/>
              <w:rPr>
                <w:rFonts w:ascii="Times New Roman" w:eastAsia="Calibri" w:hAnsi="Times New Roman" w:cs="Times New Roman"/>
                <w:b/>
                <w:sz w:val="24"/>
                <w:szCs w:val="24"/>
              </w:rPr>
            </w:pPr>
            <w:r w:rsidRPr="002309A4">
              <w:rPr>
                <w:rFonts w:ascii="Times New Roman" w:eastAsia="Calibri" w:hAnsi="Times New Roman" w:cs="Times New Roman"/>
                <w:b/>
                <w:sz w:val="24"/>
                <w:szCs w:val="24"/>
              </w:rPr>
              <w:lastRenderedPageBreak/>
              <w:tab/>
              <w:t xml:space="preserve"> </w:t>
            </w:r>
          </w:p>
          <w:p w:rsidR="002309A4" w:rsidRPr="002309A4" w:rsidRDefault="002309A4" w:rsidP="002309A4">
            <w:pPr>
              <w:ind w:right="113"/>
              <w:rPr>
                <w:rFonts w:ascii="Times New Roman" w:eastAsia="Calibri" w:hAnsi="Times New Roman" w:cs="Times New Roman"/>
              </w:rPr>
            </w:pPr>
          </w:p>
        </w:tc>
        <w:tc>
          <w:tcPr>
            <w:tcW w:w="7009"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                  11 класс</w:t>
            </w:r>
          </w:p>
          <w:tbl>
            <w:tblPr>
              <w:tblStyle w:val="a5"/>
              <w:tblW w:w="6520" w:type="dxa"/>
              <w:tblLayout w:type="fixed"/>
              <w:tblLook w:val="04A0" w:firstRow="1" w:lastRow="0" w:firstColumn="1" w:lastColumn="0" w:noHBand="0" w:noVBand="1"/>
            </w:tblPr>
            <w:tblGrid>
              <w:gridCol w:w="566"/>
              <w:gridCol w:w="389"/>
              <w:gridCol w:w="390"/>
              <w:gridCol w:w="390"/>
              <w:gridCol w:w="390"/>
              <w:gridCol w:w="567"/>
              <w:gridCol w:w="426"/>
              <w:gridCol w:w="425"/>
              <w:gridCol w:w="425"/>
              <w:gridCol w:w="138"/>
              <w:gridCol w:w="429"/>
              <w:gridCol w:w="425"/>
              <w:gridCol w:w="142"/>
              <w:gridCol w:w="425"/>
              <w:gridCol w:w="426"/>
              <w:gridCol w:w="567"/>
            </w:tblGrid>
            <w:tr w:rsidR="002309A4" w:rsidRPr="002309A4" w:rsidTr="002309A4">
              <w:tc>
                <w:tcPr>
                  <w:tcW w:w="566" w:type="dxa"/>
                  <w:vMerge w:val="restart"/>
                  <w:textDirection w:val="btLr"/>
                </w:tcPr>
                <w:p w:rsidR="002309A4" w:rsidRPr="002309A4" w:rsidRDefault="002309A4" w:rsidP="00FF078A">
                  <w:pPr>
                    <w:framePr w:hSpace="180" w:wrap="around" w:vAnchor="text" w:hAnchor="text" w:x="-464" w:y="-269"/>
                    <w:ind w:right="113"/>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К-во    уч-ся</w:t>
                  </w:r>
                </w:p>
              </w:tc>
              <w:tc>
                <w:tcPr>
                  <w:tcW w:w="1559" w:type="dxa"/>
                  <w:gridSpan w:val="4"/>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Итоги года</w:t>
                  </w:r>
                </w:p>
              </w:tc>
              <w:tc>
                <w:tcPr>
                  <w:tcW w:w="567"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КЗ%</w:t>
                  </w:r>
                </w:p>
              </w:tc>
              <w:tc>
                <w:tcPr>
                  <w:tcW w:w="1414" w:type="dxa"/>
                  <w:gridSpan w:val="4"/>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Экзамен</w:t>
                  </w:r>
                </w:p>
              </w:tc>
              <w:tc>
                <w:tcPr>
                  <w:tcW w:w="429"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КЗ%</w:t>
                  </w:r>
                </w:p>
              </w:tc>
              <w:tc>
                <w:tcPr>
                  <w:tcW w:w="1418" w:type="dxa"/>
                  <w:gridSpan w:val="4"/>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Итоги</w:t>
                  </w:r>
                </w:p>
              </w:tc>
              <w:tc>
                <w:tcPr>
                  <w:tcW w:w="567" w:type="dxa"/>
                  <w:vMerge w:val="restart"/>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КЗ %</w:t>
                  </w:r>
                </w:p>
              </w:tc>
            </w:tr>
            <w:tr w:rsidR="002309A4" w:rsidRPr="002309A4" w:rsidTr="002309A4">
              <w:trPr>
                <w:trHeight w:val="582"/>
              </w:trPr>
              <w:tc>
                <w:tcPr>
                  <w:tcW w:w="566"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c>
                <w:tcPr>
                  <w:tcW w:w="389"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w:t>
                  </w:r>
                </w:p>
              </w:tc>
              <w:tc>
                <w:tcPr>
                  <w:tcW w:w="390"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390"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3</w:t>
                  </w:r>
                </w:p>
              </w:tc>
              <w:tc>
                <w:tcPr>
                  <w:tcW w:w="390"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2</w:t>
                  </w:r>
                </w:p>
              </w:tc>
              <w:tc>
                <w:tcPr>
                  <w:tcW w:w="567"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c>
                <w:tcPr>
                  <w:tcW w:w="426"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w:t>
                  </w:r>
                </w:p>
              </w:tc>
              <w:tc>
                <w:tcPr>
                  <w:tcW w:w="425"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563" w:type="dxa"/>
                  <w:gridSpan w:val="2"/>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3</w:t>
                  </w:r>
                </w:p>
              </w:tc>
              <w:tc>
                <w:tcPr>
                  <w:tcW w:w="429"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c>
                <w:tcPr>
                  <w:tcW w:w="425"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5</w:t>
                  </w:r>
                </w:p>
              </w:tc>
              <w:tc>
                <w:tcPr>
                  <w:tcW w:w="567" w:type="dxa"/>
                  <w:gridSpan w:val="2"/>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4</w:t>
                  </w:r>
                </w:p>
              </w:tc>
              <w:tc>
                <w:tcPr>
                  <w:tcW w:w="426" w:type="dxa"/>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r w:rsidRPr="002309A4">
                    <w:rPr>
                      <w:rFonts w:ascii="Times New Roman" w:eastAsia="Calibri" w:hAnsi="Times New Roman" w:cs="Times New Roman"/>
                      <w:sz w:val="18"/>
                      <w:szCs w:val="18"/>
                    </w:rPr>
                    <w:t>3</w:t>
                  </w:r>
                </w:p>
              </w:tc>
              <w:tc>
                <w:tcPr>
                  <w:tcW w:w="567" w:type="dxa"/>
                  <w:vMerge/>
                </w:tcPr>
                <w:p w:rsidR="002309A4" w:rsidRPr="002309A4" w:rsidRDefault="002309A4" w:rsidP="00FF078A">
                  <w:pPr>
                    <w:framePr w:hSpace="180" w:wrap="around" w:vAnchor="text" w:hAnchor="text" w:x="-464" w:y="-269"/>
                    <w:suppressOverlap/>
                    <w:rPr>
                      <w:rFonts w:ascii="Times New Roman" w:eastAsia="Calibri" w:hAnsi="Times New Roman" w:cs="Times New Roman"/>
                      <w:sz w:val="18"/>
                      <w:szCs w:val="18"/>
                    </w:rPr>
                  </w:pPr>
                </w:p>
              </w:tc>
            </w:tr>
            <w:tr w:rsidR="002309A4" w:rsidRPr="002309A4" w:rsidTr="002309A4">
              <w:tc>
                <w:tcPr>
                  <w:tcW w:w="6520" w:type="dxa"/>
                  <w:gridSpan w:val="16"/>
                </w:tcPr>
                <w:p w:rsidR="002309A4" w:rsidRPr="002309A4" w:rsidRDefault="002309A4"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Русский язык </w:t>
                  </w:r>
                </w:p>
              </w:tc>
            </w:tr>
            <w:tr w:rsidR="00D82DE3" w:rsidRPr="002309A4" w:rsidTr="002309A4">
              <w:tc>
                <w:tcPr>
                  <w:tcW w:w="566" w:type="dxa"/>
                  <w:vAlign w:val="center"/>
                </w:tcPr>
                <w:p w:rsidR="00D82DE3" w:rsidRPr="002309A4" w:rsidRDefault="00D82DE3" w:rsidP="00FF078A">
                  <w:pPr>
                    <w:framePr w:hSpace="180" w:wrap="around" w:vAnchor="text" w:hAnchor="text" w:x="-464" w:y="-269"/>
                    <w:suppressOverlap/>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r w:rsidRPr="002309A4">
                    <w:rPr>
                      <w:rFonts w:ascii="Times New Roman" w:eastAsia="Times New Roman" w:hAnsi="Times New Roman" w:cs="Times New Roman"/>
                      <w:color w:val="000000"/>
                      <w:sz w:val="16"/>
                      <w:szCs w:val="16"/>
                      <w:lang w:eastAsia="ru-RU"/>
                    </w:rPr>
                    <w:t>9</w:t>
                  </w:r>
                </w:p>
              </w:tc>
              <w:tc>
                <w:tcPr>
                  <w:tcW w:w="389"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Pr="002309A4">
                    <w:rPr>
                      <w:rFonts w:ascii="Times New Roman" w:eastAsia="Times New Roman" w:hAnsi="Times New Roman" w:cs="Times New Roman"/>
                      <w:color w:val="000000"/>
                      <w:sz w:val="16"/>
                      <w:szCs w:val="16"/>
                      <w:lang w:eastAsia="ru-RU"/>
                    </w:rPr>
                    <w:t>5</w:t>
                  </w:r>
                </w:p>
              </w:tc>
              <w:tc>
                <w:tcPr>
                  <w:tcW w:w="390"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Pr="002309A4">
                    <w:rPr>
                      <w:rFonts w:ascii="Times New Roman" w:eastAsia="Times New Roman" w:hAnsi="Times New Roman" w:cs="Times New Roman"/>
                      <w:color w:val="000000"/>
                      <w:sz w:val="16"/>
                      <w:szCs w:val="16"/>
                      <w:lang w:eastAsia="ru-RU"/>
                    </w:rPr>
                    <w:t>7</w:t>
                  </w:r>
                </w:p>
              </w:tc>
              <w:tc>
                <w:tcPr>
                  <w:tcW w:w="390"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2309A4">
                    <w:rPr>
                      <w:rFonts w:ascii="Times New Roman" w:eastAsia="Times New Roman" w:hAnsi="Times New Roman" w:cs="Times New Roman"/>
                      <w:color w:val="000000"/>
                      <w:sz w:val="16"/>
                      <w:szCs w:val="16"/>
                      <w:lang w:eastAsia="ru-RU"/>
                    </w:rPr>
                    <w:t>27</w:t>
                  </w:r>
                </w:p>
              </w:tc>
              <w:tc>
                <w:tcPr>
                  <w:tcW w:w="390"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p>
              </w:tc>
              <w:tc>
                <w:tcPr>
                  <w:tcW w:w="567"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sidRPr="002309A4">
                    <w:rPr>
                      <w:rFonts w:ascii="Times New Roman" w:eastAsia="Times New Roman" w:hAnsi="Times New Roman" w:cs="Times New Roman"/>
                      <w:color w:val="000000"/>
                      <w:sz w:val="16"/>
                      <w:szCs w:val="16"/>
                      <w:lang w:eastAsia="ru-RU"/>
                    </w:rPr>
                    <w:t>55%</w:t>
                  </w:r>
                </w:p>
              </w:tc>
              <w:tc>
                <w:tcPr>
                  <w:tcW w:w="426"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425"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w:t>
                  </w:r>
                </w:p>
              </w:tc>
              <w:tc>
                <w:tcPr>
                  <w:tcW w:w="425"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67" w:type="dxa"/>
                  <w:gridSpan w:val="2"/>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c>
                <w:tcPr>
                  <w:tcW w:w="567" w:type="dxa"/>
                  <w:gridSpan w:val="2"/>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p>
              </w:tc>
              <w:tc>
                <w:tcPr>
                  <w:tcW w:w="425"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426"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67"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D82DE3" w:rsidRPr="002309A4" w:rsidTr="002309A4">
              <w:tc>
                <w:tcPr>
                  <w:tcW w:w="6520" w:type="dxa"/>
                  <w:gridSpan w:val="16"/>
                  <w:vAlign w:val="center"/>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rPr>
                  </w:pPr>
                  <w:r w:rsidRPr="002309A4">
                    <w:rPr>
                      <w:rFonts w:ascii="Times New Roman" w:eastAsia="Calibri" w:hAnsi="Times New Roman" w:cs="Times New Roman"/>
                    </w:rPr>
                    <w:t xml:space="preserve">Русская литература </w:t>
                  </w:r>
                </w:p>
              </w:tc>
            </w:tr>
            <w:tr w:rsidR="00D82DE3" w:rsidRPr="002309A4" w:rsidTr="002309A4">
              <w:tc>
                <w:tcPr>
                  <w:tcW w:w="566"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w:t>
                  </w:r>
                  <w:r w:rsidRPr="002309A4">
                    <w:rPr>
                      <w:rFonts w:ascii="Times New Roman" w:eastAsia="Times New Roman" w:hAnsi="Times New Roman" w:cs="Times New Roman"/>
                      <w:bCs/>
                      <w:color w:val="000000"/>
                      <w:sz w:val="16"/>
                      <w:szCs w:val="16"/>
                      <w:lang w:eastAsia="ru-RU"/>
                    </w:rPr>
                    <w:t>9</w:t>
                  </w:r>
                </w:p>
              </w:tc>
              <w:tc>
                <w:tcPr>
                  <w:tcW w:w="389"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14</w:t>
                  </w:r>
                </w:p>
              </w:tc>
              <w:tc>
                <w:tcPr>
                  <w:tcW w:w="390"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w:t>
                  </w:r>
                  <w:r w:rsidRPr="002309A4">
                    <w:rPr>
                      <w:rFonts w:ascii="Times New Roman" w:eastAsia="Times New Roman" w:hAnsi="Times New Roman" w:cs="Times New Roman"/>
                      <w:bCs/>
                      <w:color w:val="000000"/>
                      <w:sz w:val="16"/>
                      <w:szCs w:val="16"/>
                      <w:lang w:eastAsia="ru-RU"/>
                    </w:rPr>
                    <w:t>3</w:t>
                  </w:r>
                </w:p>
              </w:tc>
              <w:tc>
                <w:tcPr>
                  <w:tcW w:w="390"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22</w:t>
                  </w:r>
                </w:p>
              </w:tc>
              <w:tc>
                <w:tcPr>
                  <w:tcW w:w="390"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p>
              </w:tc>
              <w:tc>
                <w:tcPr>
                  <w:tcW w:w="567"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63%</w:t>
                  </w:r>
                </w:p>
              </w:tc>
              <w:tc>
                <w:tcPr>
                  <w:tcW w:w="426"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15</w:t>
                  </w:r>
                </w:p>
              </w:tc>
              <w:tc>
                <w:tcPr>
                  <w:tcW w:w="425"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41</w:t>
                  </w:r>
                </w:p>
              </w:tc>
              <w:tc>
                <w:tcPr>
                  <w:tcW w:w="425"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567" w:type="dxa"/>
                  <w:gridSpan w:val="2"/>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w:t>
                  </w:r>
                </w:p>
              </w:tc>
              <w:tc>
                <w:tcPr>
                  <w:tcW w:w="567" w:type="dxa"/>
                  <w:gridSpan w:val="2"/>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18</w:t>
                  </w:r>
                </w:p>
              </w:tc>
              <w:tc>
                <w:tcPr>
                  <w:tcW w:w="425"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38</w:t>
                  </w:r>
                </w:p>
              </w:tc>
              <w:tc>
                <w:tcPr>
                  <w:tcW w:w="426"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567"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w:t>
                  </w:r>
                </w:p>
              </w:tc>
            </w:tr>
            <w:tr w:rsidR="00D82DE3" w:rsidRPr="002309A4" w:rsidTr="002309A4">
              <w:tc>
                <w:tcPr>
                  <w:tcW w:w="6520" w:type="dxa"/>
                  <w:gridSpan w:val="16"/>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Математика  </w:t>
                  </w:r>
                </w:p>
              </w:tc>
            </w:tr>
            <w:tr w:rsidR="00D82DE3" w:rsidRPr="002309A4" w:rsidTr="00901F7A">
              <w:tc>
                <w:tcPr>
                  <w:tcW w:w="566"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w:t>
                  </w:r>
                  <w:r w:rsidRPr="002309A4">
                    <w:rPr>
                      <w:rFonts w:ascii="Times New Roman" w:eastAsia="Times New Roman" w:hAnsi="Times New Roman" w:cs="Times New Roman"/>
                      <w:bCs/>
                      <w:color w:val="000000"/>
                      <w:sz w:val="16"/>
                      <w:szCs w:val="16"/>
                      <w:lang w:eastAsia="ru-RU"/>
                    </w:rPr>
                    <w:t>9</w:t>
                  </w:r>
                </w:p>
              </w:tc>
              <w:tc>
                <w:tcPr>
                  <w:tcW w:w="389"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11</w:t>
                  </w:r>
                </w:p>
              </w:tc>
              <w:tc>
                <w:tcPr>
                  <w:tcW w:w="390"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w:t>
                  </w:r>
                </w:p>
              </w:tc>
              <w:tc>
                <w:tcPr>
                  <w:tcW w:w="390"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sidRPr="002309A4">
                    <w:rPr>
                      <w:rFonts w:ascii="Times New Roman" w:eastAsia="Calibri" w:hAnsi="Times New Roman" w:cs="Times New Roman"/>
                      <w:bCs/>
                      <w:sz w:val="16"/>
                      <w:szCs w:val="16"/>
                    </w:rPr>
                    <w:t>38</w:t>
                  </w:r>
                </w:p>
              </w:tc>
              <w:tc>
                <w:tcPr>
                  <w:tcW w:w="390"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p>
              </w:tc>
              <w:tc>
                <w:tcPr>
                  <w:tcW w:w="567"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37%</w:t>
                  </w:r>
                </w:p>
              </w:tc>
              <w:tc>
                <w:tcPr>
                  <w:tcW w:w="426"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w:t>
                  </w:r>
                </w:p>
              </w:tc>
              <w:tc>
                <w:tcPr>
                  <w:tcW w:w="425"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w:t>
                  </w:r>
                </w:p>
              </w:tc>
              <w:tc>
                <w:tcPr>
                  <w:tcW w:w="425"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w:t>
                  </w:r>
                </w:p>
              </w:tc>
              <w:tc>
                <w:tcPr>
                  <w:tcW w:w="567" w:type="dxa"/>
                  <w:gridSpan w:val="2"/>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w:t>
                  </w:r>
                </w:p>
              </w:tc>
              <w:tc>
                <w:tcPr>
                  <w:tcW w:w="567" w:type="dxa"/>
                  <w:gridSpan w:val="2"/>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w:t>
                  </w:r>
                </w:p>
              </w:tc>
              <w:tc>
                <w:tcPr>
                  <w:tcW w:w="425"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w:t>
                  </w:r>
                </w:p>
              </w:tc>
              <w:tc>
                <w:tcPr>
                  <w:tcW w:w="426" w:type="dxa"/>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w:t>
                  </w:r>
                </w:p>
              </w:tc>
              <w:tc>
                <w:tcPr>
                  <w:tcW w:w="567"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65</w:t>
                  </w:r>
                </w:p>
              </w:tc>
            </w:tr>
            <w:tr w:rsidR="00D82DE3" w:rsidRPr="002309A4" w:rsidTr="002309A4">
              <w:tc>
                <w:tcPr>
                  <w:tcW w:w="6520" w:type="dxa"/>
                  <w:gridSpan w:val="16"/>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 xml:space="preserve">Кыргызский язык </w:t>
                  </w:r>
                </w:p>
              </w:tc>
            </w:tr>
            <w:tr w:rsidR="00D82DE3" w:rsidRPr="002309A4" w:rsidTr="002309A4">
              <w:tc>
                <w:tcPr>
                  <w:tcW w:w="566"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w:t>
                  </w:r>
                  <w:r w:rsidRPr="002309A4">
                    <w:rPr>
                      <w:rFonts w:ascii="Times New Roman" w:eastAsia="Times New Roman" w:hAnsi="Times New Roman" w:cs="Times New Roman"/>
                      <w:bCs/>
                      <w:color w:val="000000"/>
                      <w:sz w:val="16"/>
                      <w:szCs w:val="16"/>
                      <w:lang w:eastAsia="ru-RU"/>
                    </w:rPr>
                    <w:t>9</w:t>
                  </w:r>
                </w:p>
              </w:tc>
              <w:tc>
                <w:tcPr>
                  <w:tcW w:w="389" w:type="dxa"/>
                  <w:vAlign w:val="bottom"/>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19</w:t>
                  </w:r>
                </w:p>
              </w:tc>
              <w:tc>
                <w:tcPr>
                  <w:tcW w:w="390"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40</w:t>
                  </w:r>
                </w:p>
              </w:tc>
              <w:tc>
                <w:tcPr>
                  <w:tcW w:w="390"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20</w:t>
                  </w:r>
                </w:p>
              </w:tc>
              <w:tc>
                <w:tcPr>
                  <w:tcW w:w="390"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p>
              </w:tc>
              <w:tc>
                <w:tcPr>
                  <w:tcW w:w="567"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67%</w:t>
                  </w:r>
                </w:p>
              </w:tc>
              <w:tc>
                <w:tcPr>
                  <w:tcW w:w="426"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25</w:t>
                  </w:r>
                </w:p>
              </w:tc>
              <w:tc>
                <w:tcPr>
                  <w:tcW w:w="425"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38</w:t>
                  </w:r>
                </w:p>
              </w:tc>
              <w:tc>
                <w:tcPr>
                  <w:tcW w:w="425"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16</w:t>
                  </w:r>
                </w:p>
              </w:tc>
              <w:tc>
                <w:tcPr>
                  <w:tcW w:w="567" w:type="dxa"/>
                  <w:gridSpan w:val="2"/>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79</w:t>
                  </w:r>
                </w:p>
              </w:tc>
              <w:tc>
                <w:tcPr>
                  <w:tcW w:w="567" w:type="dxa"/>
                  <w:gridSpan w:val="2"/>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28</w:t>
                  </w:r>
                </w:p>
              </w:tc>
              <w:tc>
                <w:tcPr>
                  <w:tcW w:w="425"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35</w:t>
                  </w:r>
                </w:p>
              </w:tc>
              <w:tc>
                <w:tcPr>
                  <w:tcW w:w="426" w:type="dxa"/>
                  <w:vAlign w:val="bottom"/>
                </w:tcPr>
                <w:p w:rsidR="00D82DE3" w:rsidRPr="002309A4" w:rsidRDefault="00D82DE3" w:rsidP="00FF078A">
                  <w:pPr>
                    <w:framePr w:hSpace="180" w:wrap="around" w:vAnchor="text" w:hAnchor="text" w:x="-464" w:y="-269"/>
                    <w:suppressOverlap/>
                    <w:jc w:val="right"/>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16</w:t>
                  </w:r>
                </w:p>
              </w:tc>
              <w:tc>
                <w:tcPr>
                  <w:tcW w:w="567" w:type="dxa"/>
                  <w:vAlign w:val="center"/>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79</w:t>
                  </w:r>
                </w:p>
              </w:tc>
            </w:tr>
            <w:tr w:rsidR="00D82DE3" w:rsidRPr="002309A4" w:rsidTr="002309A4">
              <w:tc>
                <w:tcPr>
                  <w:tcW w:w="6520" w:type="dxa"/>
                  <w:gridSpan w:val="16"/>
                </w:tcPr>
                <w:p w:rsidR="00D82DE3" w:rsidRPr="002309A4" w:rsidRDefault="00D82DE3" w:rsidP="00FF078A">
                  <w:pPr>
                    <w:framePr w:hSpace="180" w:wrap="around" w:vAnchor="text" w:hAnchor="text" w:x="-464" w:y="-269"/>
                    <w:suppressOverlap/>
                    <w:jc w:val="center"/>
                    <w:rPr>
                      <w:rFonts w:ascii="Times New Roman" w:eastAsia="Calibri" w:hAnsi="Times New Roman" w:cs="Times New Roman"/>
                      <w:sz w:val="20"/>
                      <w:szCs w:val="20"/>
                    </w:rPr>
                  </w:pPr>
                  <w:r w:rsidRPr="002309A4">
                    <w:rPr>
                      <w:rFonts w:ascii="Times New Roman" w:eastAsia="Calibri" w:hAnsi="Times New Roman" w:cs="Times New Roman"/>
                      <w:sz w:val="20"/>
                      <w:szCs w:val="20"/>
                    </w:rPr>
                    <w:t>История Кыргызстана</w:t>
                  </w:r>
                </w:p>
              </w:tc>
            </w:tr>
            <w:tr w:rsidR="00D82DE3" w:rsidRPr="002309A4" w:rsidTr="002309A4">
              <w:tc>
                <w:tcPr>
                  <w:tcW w:w="566" w:type="dxa"/>
                </w:tcPr>
                <w:p w:rsidR="00D82DE3" w:rsidRPr="002309A4" w:rsidRDefault="00D82DE3" w:rsidP="00FF078A">
                  <w:pPr>
                    <w:framePr w:hSpace="180" w:wrap="around" w:vAnchor="text" w:hAnchor="text" w:x="-464" w:y="-269"/>
                    <w:suppressOverlap/>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7</w:t>
                  </w:r>
                  <w:r w:rsidRPr="002309A4">
                    <w:rPr>
                      <w:rFonts w:ascii="Times New Roman" w:eastAsia="Times New Roman" w:hAnsi="Times New Roman" w:cs="Times New Roman"/>
                      <w:bCs/>
                      <w:color w:val="000000"/>
                      <w:sz w:val="16"/>
                      <w:szCs w:val="16"/>
                      <w:lang w:eastAsia="ru-RU"/>
                    </w:rPr>
                    <w:t>9</w:t>
                  </w:r>
                </w:p>
              </w:tc>
              <w:tc>
                <w:tcPr>
                  <w:tcW w:w="389"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20</w:t>
                  </w:r>
                </w:p>
              </w:tc>
              <w:tc>
                <w:tcPr>
                  <w:tcW w:w="390"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w:t>
                  </w:r>
                  <w:r w:rsidRPr="002309A4">
                    <w:rPr>
                      <w:rFonts w:ascii="Times New Roman" w:eastAsia="Times New Roman" w:hAnsi="Times New Roman" w:cs="Times New Roman"/>
                      <w:bCs/>
                      <w:color w:val="000000"/>
                      <w:sz w:val="16"/>
                      <w:szCs w:val="16"/>
                      <w:lang w:eastAsia="ru-RU"/>
                    </w:rPr>
                    <w:t>8</w:t>
                  </w:r>
                </w:p>
              </w:tc>
              <w:tc>
                <w:tcPr>
                  <w:tcW w:w="390"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11</w:t>
                  </w:r>
                </w:p>
              </w:tc>
              <w:tc>
                <w:tcPr>
                  <w:tcW w:w="390"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p>
              </w:tc>
              <w:tc>
                <w:tcPr>
                  <w:tcW w:w="567"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sidRPr="002309A4">
                    <w:rPr>
                      <w:rFonts w:ascii="Times New Roman" w:eastAsia="Times New Roman" w:hAnsi="Times New Roman" w:cs="Times New Roman"/>
                      <w:bCs/>
                      <w:color w:val="000000"/>
                      <w:sz w:val="16"/>
                      <w:szCs w:val="16"/>
                      <w:lang w:eastAsia="ru-RU"/>
                    </w:rPr>
                    <w:t>82%</w:t>
                  </w:r>
                </w:p>
              </w:tc>
              <w:tc>
                <w:tcPr>
                  <w:tcW w:w="426"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45</w:t>
                  </w:r>
                </w:p>
              </w:tc>
              <w:tc>
                <w:tcPr>
                  <w:tcW w:w="425"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425"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567" w:type="dxa"/>
                  <w:gridSpan w:val="2"/>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86</w:t>
                  </w:r>
                </w:p>
              </w:tc>
              <w:tc>
                <w:tcPr>
                  <w:tcW w:w="567" w:type="dxa"/>
                  <w:gridSpan w:val="2"/>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35</w:t>
                  </w:r>
                </w:p>
              </w:tc>
              <w:tc>
                <w:tcPr>
                  <w:tcW w:w="425"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33</w:t>
                  </w:r>
                </w:p>
              </w:tc>
              <w:tc>
                <w:tcPr>
                  <w:tcW w:w="426"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567" w:type="dxa"/>
                </w:tcPr>
                <w:p w:rsidR="00D82DE3" w:rsidRPr="002309A4" w:rsidRDefault="00D82DE3" w:rsidP="00FF078A">
                  <w:pPr>
                    <w:framePr w:hSpace="180" w:wrap="around" w:vAnchor="text" w:hAnchor="text" w:x="-464" w:y="-269"/>
                    <w:suppressOverlap/>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86</w:t>
                  </w:r>
                </w:p>
              </w:tc>
            </w:tr>
          </w:tbl>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Аналогичные выводы можно сделать и по 11 классам.</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Данные таблицы свидетельствуют, что в ходе экзаменов многие учащиеся повысили успеваемость по предметам, вынесенным на итоговую аттестацию. Это привело о общему повышению КЗ по предметам и итоговой успеваемости. Несмотря на новую форму оценивания и экзаменов – онлайн обучения, комиссия работала в пользу учеников. Это свидетельствует </w:t>
            </w:r>
            <w:proofErr w:type="gramStart"/>
            <w:r w:rsidRPr="002309A4">
              <w:rPr>
                <w:rFonts w:ascii="Times New Roman" w:eastAsia="Calibri" w:hAnsi="Times New Roman" w:cs="Times New Roman"/>
              </w:rPr>
              <w:t>о</w:t>
            </w:r>
            <w:proofErr w:type="gramEnd"/>
            <w:r w:rsidRPr="002309A4">
              <w:rPr>
                <w:rFonts w:ascii="Times New Roman" w:eastAsia="Calibri" w:hAnsi="Times New Roman" w:cs="Times New Roman"/>
              </w:rPr>
              <w:t xml:space="preserve"> уровне подготовки учащихся по предметам. </w:t>
            </w:r>
          </w:p>
        </w:tc>
        <w:tc>
          <w:tcPr>
            <w:tcW w:w="382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 </w:t>
            </w:r>
            <w:r w:rsidRPr="002309A4">
              <w:rPr>
                <w:rFonts w:ascii="Times New Roman" w:eastAsia="Calibri" w:hAnsi="Times New Roman" w:cs="Times New Roman"/>
                <w:color w:val="C00000"/>
              </w:rPr>
              <w:t xml:space="preserve"> </w:t>
            </w:r>
            <w:r w:rsidRPr="002309A4">
              <w:rPr>
                <w:rFonts w:ascii="Times New Roman" w:eastAsia="Calibri" w:hAnsi="Times New Roman" w:cs="Times New Roman"/>
              </w:rPr>
              <w:t>Низкий показатель по математике по итогам года, несмотря на то, что оценивание шло в пользу ученика по итогам 4 четверти. Данная проблема связана с предыдущими четвертями.</w:t>
            </w: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b/>
                <w:i/>
              </w:rPr>
            </w:pPr>
            <w:r w:rsidRPr="002309A4">
              <w:rPr>
                <w:rFonts w:ascii="Times New Roman" w:eastAsia="Calibri" w:hAnsi="Times New Roman" w:cs="Times New Roman"/>
              </w:rPr>
              <w:t>Учителям русского языка обратить внимание на речевую грамотность учащихся.</w:t>
            </w:r>
          </w:p>
          <w:p w:rsidR="002309A4" w:rsidRPr="002309A4" w:rsidRDefault="002309A4" w:rsidP="002309A4">
            <w:pPr>
              <w:rPr>
                <w:rFonts w:ascii="Times New Roman" w:eastAsia="Calibri" w:hAnsi="Times New Roman" w:cs="Times New Roman"/>
              </w:rPr>
            </w:pPr>
          </w:p>
        </w:tc>
        <w:tc>
          <w:tcPr>
            <w:tcW w:w="407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 Администрации школы взять под контроль преподавание математики с целью контроля за качеством преподавания данного предмета</w:t>
            </w:r>
          </w:p>
          <w:p w:rsidR="002309A4" w:rsidRPr="002309A4" w:rsidRDefault="002309A4" w:rsidP="002309A4">
            <w:pPr>
              <w:spacing w:after="160" w:line="259" w:lineRule="auto"/>
              <w:rPr>
                <w:rFonts w:ascii="Times New Roman" w:eastAsia="Calibri" w:hAnsi="Times New Roman" w:cs="Times New Roman"/>
              </w:rPr>
            </w:pP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Систематизировать проведения ВШК по подготовке к итоговой аттестации выпускников.</w:t>
            </w:r>
          </w:p>
          <w:p w:rsidR="002309A4" w:rsidRPr="002309A4" w:rsidRDefault="002309A4" w:rsidP="002309A4">
            <w:pPr>
              <w:spacing w:after="160" w:line="259" w:lineRule="auto"/>
              <w:rPr>
                <w:rFonts w:ascii="Times New Roman" w:eastAsia="Calibri" w:hAnsi="Times New Roman" w:cs="Times New Roman"/>
              </w:rPr>
            </w:pPr>
            <w:r w:rsidRPr="002309A4">
              <w:rPr>
                <w:rFonts w:ascii="Times New Roman" w:eastAsia="Calibri" w:hAnsi="Times New Roman" w:cs="Times New Roman"/>
              </w:rPr>
              <w:t xml:space="preserve"> Регулярный методический инструктаж с учителями – предметниками, работающими с выпускными классами.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Беседы с родителями выпускников по вопросу контроля за процессом обучения.</w:t>
            </w: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tc>
      </w:tr>
      <w:tr w:rsidR="002309A4" w:rsidRPr="002309A4" w:rsidTr="002309A4">
        <w:trPr>
          <w:cantSplit/>
          <w:trHeight w:val="700"/>
        </w:trPr>
        <w:tc>
          <w:tcPr>
            <w:tcW w:w="1242" w:type="dxa"/>
            <w:textDirection w:val="btLr"/>
          </w:tcPr>
          <w:p w:rsidR="002309A4" w:rsidRPr="002309A4" w:rsidRDefault="002309A4" w:rsidP="002309A4">
            <w:pPr>
              <w:ind w:right="113"/>
              <w:jc w:val="center"/>
              <w:rPr>
                <w:rFonts w:ascii="Times New Roman" w:eastAsia="Calibri" w:hAnsi="Times New Roman" w:cs="Times New Roman"/>
                <w:b/>
                <w:i/>
                <w:sz w:val="24"/>
                <w:szCs w:val="24"/>
              </w:rPr>
            </w:pPr>
            <w:r w:rsidRPr="002309A4">
              <w:rPr>
                <w:rFonts w:ascii="Times New Roman" w:eastAsia="Calibri" w:hAnsi="Times New Roman" w:cs="Times New Roman"/>
                <w:b/>
                <w:i/>
                <w:sz w:val="24"/>
                <w:szCs w:val="24"/>
              </w:rPr>
              <w:lastRenderedPageBreak/>
              <w:t>Методическая работа</w:t>
            </w:r>
          </w:p>
        </w:tc>
        <w:tc>
          <w:tcPr>
            <w:tcW w:w="7009" w:type="dxa"/>
          </w:tcPr>
          <w:p w:rsidR="002309A4" w:rsidRPr="002309A4" w:rsidRDefault="002309A4" w:rsidP="002309A4">
            <w:pPr>
              <w:rPr>
                <w:rFonts w:ascii="Times New Roman" w:eastAsia="Calibri" w:hAnsi="Times New Roman" w:cs="Times New Roman"/>
                <w:sz w:val="24"/>
                <w:szCs w:val="24"/>
              </w:rPr>
            </w:pPr>
            <w:r w:rsidRPr="002309A4">
              <w:rPr>
                <w:rFonts w:ascii="Times New Roman" w:eastAsia="Calibri" w:hAnsi="Times New Roman" w:cs="Times New Roman"/>
                <w:sz w:val="24"/>
                <w:szCs w:val="24"/>
              </w:rPr>
              <w:t xml:space="preserve">В школе работают МО </w:t>
            </w:r>
            <w:proofErr w:type="gramStart"/>
            <w:r w:rsidRPr="002309A4">
              <w:rPr>
                <w:rFonts w:ascii="Times New Roman" w:eastAsia="Calibri" w:hAnsi="Times New Roman" w:cs="Times New Roman"/>
                <w:sz w:val="24"/>
                <w:szCs w:val="24"/>
              </w:rPr>
              <w:t xml:space="preserve">( </w:t>
            </w:r>
            <w:proofErr w:type="gramEnd"/>
            <w:r w:rsidRPr="002309A4">
              <w:rPr>
                <w:rFonts w:ascii="Times New Roman" w:eastAsia="Calibri" w:hAnsi="Times New Roman" w:cs="Times New Roman"/>
                <w:sz w:val="24"/>
                <w:szCs w:val="24"/>
              </w:rPr>
              <w:t>отчеты прилагаются):</w:t>
            </w:r>
          </w:p>
          <w:p w:rsidR="002309A4" w:rsidRPr="002309A4" w:rsidRDefault="002309A4" w:rsidP="002309A4">
            <w:pPr>
              <w:rPr>
                <w:rFonts w:ascii="Times New Roman" w:eastAsia="Calibri" w:hAnsi="Times New Roman" w:cs="Times New Roman"/>
                <w:sz w:val="24"/>
                <w:szCs w:val="24"/>
              </w:rPr>
            </w:pPr>
            <w:r w:rsidRPr="002309A4">
              <w:rPr>
                <w:rFonts w:ascii="Times New Roman" w:eastAsia="Calibri" w:hAnsi="Times New Roman" w:cs="Times New Roman"/>
                <w:sz w:val="24"/>
                <w:szCs w:val="24"/>
              </w:rPr>
              <w:t>-естественно –математический цикл;</w:t>
            </w:r>
          </w:p>
          <w:p w:rsidR="002309A4" w:rsidRPr="002309A4" w:rsidRDefault="002309A4" w:rsidP="002309A4">
            <w:pPr>
              <w:rPr>
                <w:rFonts w:ascii="Times New Roman" w:eastAsia="Calibri" w:hAnsi="Times New Roman" w:cs="Times New Roman"/>
                <w:sz w:val="24"/>
                <w:szCs w:val="24"/>
              </w:rPr>
            </w:pPr>
            <w:r w:rsidRPr="002309A4">
              <w:rPr>
                <w:rFonts w:ascii="Times New Roman" w:eastAsia="Calibri" w:hAnsi="Times New Roman" w:cs="Times New Roman"/>
                <w:sz w:val="24"/>
                <w:szCs w:val="24"/>
              </w:rPr>
              <w:t>- гуманитарно – эстетический цикл;</w:t>
            </w:r>
          </w:p>
          <w:p w:rsidR="002309A4" w:rsidRPr="002309A4" w:rsidRDefault="002309A4" w:rsidP="002309A4">
            <w:pPr>
              <w:rPr>
                <w:rFonts w:ascii="Times New Roman" w:eastAsia="Calibri" w:hAnsi="Times New Roman" w:cs="Times New Roman"/>
                <w:sz w:val="24"/>
                <w:szCs w:val="24"/>
              </w:rPr>
            </w:pPr>
            <w:r w:rsidRPr="002309A4">
              <w:rPr>
                <w:rFonts w:ascii="Times New Roman" w:eastAsia="Calibri" w:hAnsi="Times New Roman" w:cs="Times New Roman"/>
                <w:sz w:val="24"/>
                <w:szCs w:val="24"/>
              </w:rPr>
              <w:t>- лингвистический цикл;</w:t>
            </w:r>
          </w:p>
          <w:p w:rsidR="002309A4" w:rsidRPr="002309A4" w:rsidRDefault="002309A4" w:rsidP="002309A4">
            <w:pPr>
              <w:rPr>
                <w:rFonts w:ascii="Times New Roman" w:eastAsia="Calibri" w:hAnsi="Times New Roman" w:cs="Times New Roman"/>
                <w:sz w:val="24"/>
                <w:szCs w:val="24"/>
              </w:rPr>
            </w:pPr>
            <w:r w:rsidRPr="002309A4">
              <w:rPr>
                <w:rFonts w:ascii="Times New Roman" w:eastAsia="Calibri" w:hAnsi="Times New Roman" w:cs="Times New Roman"/>
                <w:sz w:val="24"/>
                <w:szCs w:val="24"/>
              </w:rPr>
              <w:t>- физическая культура и спорт;</w:t>
            </w:r>
          </w:p>
          <w:p w:rsidR="002309A4" w:rsidRPr="002309A4" w:rsidRDefault="002309A4" w:rsidP="002309A4">
            <w:pPr>
              <w:rPr>
                <w:rFonts w:ascii="Times New Roman" w:eastAsia="Calibri" w:hAnsi="Times New Roman" w:cs="Times New Roman"/>
                <w:sz w:val="24"/>
                <w:szCs w:val="24"/>
              </w:rPr>
            </w:pPr>
            <w:r w:rsidRPr="002309A4">
              <w:rPr>
                <w:rFonts w:ascii="Times New Roman" w:eastAsia="Calibri" w:hAnsi="Times New Roman" w:cs="Times New Roman"/>
                <w:sz w:val="24"/>
                <w:szCs w:val="24"/>
              </w:rPr>
              <w:t>-начальная школа.</w:t>
            </w:r>
          </w:p>
          <w:p w:rsidR="002309A4" w:rsidRPr="002309A4" w:rsidRDefault="002309A4" w:rsidP="002309A4">
            <w:pPr>
              <w:jc w:val="both"/>
              <w:rPr>
                <w:rFonts w:ascii="Times New Roman" w:hAnsi="Times New Roman" w:cs="Times New Roman"/>
                <w:i/>
                <w:sz w:val="24"/>
                <w:szCs w:val="24"/>
              </w:rPr>
            </w:pPr>
            <w:r w:rsidRPr="002309A4">
              <w:rPr>
                <w:rFonts w:ascii="Times New Roman" w:hAnsi="Times New Roman" w:cs="Times New Roman"/>
                <w:b/>
                <w:sz w:val="24"/>
                <w:szCs w:val="24"/>
              </w:rPr>
              <w:t xml:space="preserve">        Методическая работа</w:t>
            </w:r>
            <w:r w:rsidRPr="002309A4">
              <w:rPr>
                <w:rFonts w:ascii="Times New Roman" w:hAnsi="Times New Roman" w:cs="Times New Roman"/>
                <w:sz w:val="24"/>
                <w:szCs w:val="24"/>
              </w:rPr>
              <w:t xml:space="preserve"> – это системность взаимосвязанных мер,</w:t>
            </w:r>
            <w:r w:rsidRPr="002309A4">
              <w:rPr>
                <w:rFonts w:ascii="Times New Roman" w:hAnsi="Times New Roman" w:cs="Times New Roman"/>
                <w:i/>
                <w:iCs/>
                <w:sz w:val="24"/>
                <w:szCs w:val="24"/>
              </w:rPr>
              <w:t xml:space="preserve"> </w:t>
            </w:r>
            <w:r w:rsidRPr="002309A4">
              <w:rPr>
                <w:rFonts w:ascii="Times New Roman" w:hAnsi="Times New Roman" w:cs="Times New Roman"/>
                <w:iCs/>
                <w:sz w:val="24"/>
                <w:szCs w:val="24"/>
              </w:rPr>
              <w:t>действий и мероприя</w:t>
            </w:r>
            <w:r w:rsidRPr="002309A4">
              <w:rPr>
                <w:rFonts w:ascii="Times New Roman" w:hAnsi="Times New Roman" w:cs="Times New Roman"/>
                <w:iCs/>
                <w:sz w:val="24"/>
                <w:szCs w:val="24"/>
              </w:rPr>
              <w:softHyphen/>
              <w:t>тий</w:t>
            </w:r>
            <w:r w:rsidRPr="002309A4">
              <w:rPr>
                <w:rFonts w:ascii="Times New Roman" w:hAnsi="Times New Roman" w:cs="Times New Roman"/>
                <w:sz w:val="24"/>
                <w:szCs w:val="24"/>
              </w:rPr>
              <w:t>, направленная на создание условий</w:t>
            </w:r>
            <w:r w:rsidRPr="002309A4">
              <w:rPr>
                <w:rFonts w:ascii="Times New Roman" w:hAnsi="Times New Roman" w:cs="Times New Roman"/>
                <w:i/>
                <w:sz w:val="24"/>
                <w:szCs w:val="24"/>
              </w:rPr>
              <w:t xml:space="preserve"> </w:t>
            </w:r>
            <w:r w:rsidRPr="002309A4">
              <w:rPr>
                <w:rFonts w:ascii="Times New Roman" w:hAnsi="Times New Roman" w:cs="Times New Roman"/>
                <w:sz w:val="24"/>
                <w:szCs w:val="24"/>
              </w:rPr>
              <w:t>для</w:t>
            </w:r>
            <w:r w:rsidRPr="002309A4">
              <w:rPr>
                <w:rFonts w:ascii="Times New Roman" w:hAnsi="Times New Roman" w:cs="Times New Roman"/>
                <w:i/>
                <w:sz w:val="24"/>
                <w:szCs w:val="24"/>
              </w:rPr>
              <w:t xml:space="preserve"> </w:t>
            </w:r>
            <w:r w:rsidRPr="002309A4">
              <w:rPr>
                <w:rFonts w:ascii="Times New Roman" w:hAnsi="Times New Roman" w:cs="Times New Roman"/>
                <w:iCs/>
                <w:sz w:val="24"/>
                <w:szCs w:val="24"/>
              </w:rPr>
              <w:t>развития и повышения творческого потенциала каждого педагога и воспитателя, на</w:t>
            </w:r>
            <w:r w:rsidRPr="002309A4">
              <w:rPr>
                <w:rFonts w:ascii="Times New Roman" w:hAnsi="Times New Roman" w:cs="Times New Roman"/>
                <w:i/>
                <w:sz w:val="24"/>
                <w:szCs w:val="24"/>
              </w:rPr>
              <w:t xml:space="preserve"> </w:t>
            </w:r>
            <w:r w:rsidRPr="002309A4">
              <w:rPr>
                <w:rFonts w:ascii="Times New Roman" w:hAnsi="Times New Roman" w:cs="Times New Roman"/>
                <w:iCs/>
                <w:sz w:val="24"/>
                <w:szCs w:val="24"/>
              </w:rPr>
              <w:t>со</w:t>
            </w:r>
            <w:r w:rsidRPr="002309A4">
              <w:rPr>
                <w:rFonts w:ascii="Times New Roman" w:hAnsi="Times New Roman" w:cs="Times New Roman"/>
                <w:iCs/>
                <w:sz w:val="24"/>
                <w:szCs w:val="24"/>
              </w:rPr>
              <w:softHyphen/>
              <w:t>вершенствование учебно-воспитательного процесса, достиже</w:t>
            </w:r>
            <w:r w:rsidRPr="002309A4">
              <w:rPr>
                <w:rFonts w:ascii="Times New Roman" w:hAnsi="Times New Roman" w:cs="Times New Roman"/>
                <w:iCs/>
                <w:sz w:val="24"/>
                <w:szCs w:val="24"/>
              </w:rPr>
              <w:softHyphen/>
              <w:t xml:space="preserve">ние оптимального уровня образования, воспитания и развития школьников. </w:t>
            </w:r>
          </w:p>
          <w:p w:rsidR="002309A4" w:rsidRPr="002309A4" w:rsidRDefault="002309A4" w:rsidP="002309A4">
            <w:pPr>
              <w:rPr>
                <w:rFonts w:ascii="Times New Roman" w:eastAsia="Calibri" w:hAnsi="Times New Roman" w:cs="Times New Roman"/>
                <w:sz w:val="24"/>
                <w:szCs w:val="24"/>
              </w:rPr>
            </w:pPr>
            <w:r w:rsidRPr="002309A4">
              <w:rPr>
                <w:rFonts w:ascii="Times New Roman" w:eastAsia="Calibri" w:hAnsi="Times New Roman" w:cs="Times New Roman"/>
                <w:sz w:val="24"/>
                <w:szCs w:val="24"/>
              </w:rPr>
              <w:t>Данная система работы в СОШ № 60 строится на следующих формах:</w:t>
            </w:r>
          </w:p>
          <w:p w:rsidR="002309A4" w:rsidRPr="002309A4" w:rsidRDefault="002309A4" w:rsidP="002309A4">
            <w:pPr>
              <w:rPr>
                <w:rFonts w:ascii="Times New Roman" w:eastAsia="Calibri" w:hAnsi="Times New Roman" w:cs="Times New Roman"/>
                <w:sz w:val="24"/>
                <w:szCs w:val="24"/>
              </w:rPr>
            </w:pP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Работа педагогического коллектива над единой методической темо</w:t>
            </w:r>
            <w:proofErr w:type="gramStart"/>
            <w:r w:rsidRPr="002309A4">
              <w:rPr>
                <w:rFonts w:ascii="Times New Roman" w:eastAsia="Times New Roman" w:hAnsi="Times New Roman" w:cs="Times New Roman"/>
                <w:sz w:val="24"/>
                <w:szCs w:val="24"/>
                <w:lang w:eastAsia="ru-RU"/>
              </w:rPr>
              <w:t>й-</w:t>
            </w:r>
            <w:proofErr w:type="gramEnd"/>
            <w:r w:rsidRPr="002309A4">
              <w:rPr>
                <w:rFonts w:ascii="Times New Roman" w:eastAsia="Times New Roman" w:hAnsi="Times New Roman" w:cs="Times New Roman"/>
                <w:sz w:val="24"/>
                <w:szCs w:val="24"/>
                <w:lang w:eastAsia="ru-RU"/>
              </w:rPr>
              <w:t xml:space="preserve"> « Компетентность учителя –залог формирования и развития универсальных действий учащихся, направленных на повышение учебной мотивации и качество знаний путем внедрения инновационных методов и приемов в обучении». Этап работы по данной теме –апробирование.</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Методический совет.</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Педагогические советы.</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Методический кабинет.</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Педагогические чтения.</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Психолого-педагогические консилиумы.</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Школа молодого учителя.</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Школа передового педагогического опыта (обобщение передового педагогического опыта).</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-Научно-практическая конференция.</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Заседание МО.</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-Работа кабинетной системы.</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Работа творческих педагогических мастерских.</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Совещание классных руководителей.</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Читательские и зрительские конференции – онлайн режим.</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Индивидуальное наставничество.</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Открытые уроки и открытые мероприятия.</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Деловые игры ролевого и не ролевого характера.</w:t>
            </w:r>
          </w:p>
        </w:tc>
        <w:tc>
          <w:tcPr>
            <w:tcW w:w="382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На сегодняшний день одной из проблем в работе составляет пассивность педагогов в участии методических конференций.</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Уровень профессионального мастерства некоторых педагогов.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Нежелание применять инновационные подходы в обучении.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Слабое владение ИКТ.</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Разработка педагогами научно –методического материала.</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Боязнь педагога вести экспериментальную деятельность.</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Работа в проектной деятельности. </w:t>
            </w:r>
          </w:p>
          <w:p w:rsidR="002309A4" w:rsidRPr="002309A4" w:rsidRDefault="002309A4" w:rsidP="002309A4">
            <w:pPr>
              <w:rPr>
                <w:rFonts w:ascii="Times New Roman" w:eastAsia="Calibri" w:hAnsi="Times New Roman" w:cs="Times New Roman"/>
              </w:rPr>
            </w:pPr>
          </w:p>
          <w:p w:rsidR="002309A4" w:rsidRPr="002309A4" w:rsidRDefault="002309A4" w:rsidP="002309A4">
            <w:pPr>
              <w:rPr>
                <w:rFonts w:ascii="Times New Roman" w:eastAsia="Calibri" w:hAnsi="Times New Roman" w:cs="Times New Roman"/>
              </w:rPr>
            </w:pPr>
          </w:p>
        </w:tc>
        <w:tc>
          <w:tcPr>
            <w:tcW w:w="407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Администрации школы настраивать педагогов на развитие профессионального – мастерства учителя.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Усилить работу по повышению уровня самостоятельной образованности педагогов.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Начать работу по развитию информационных качеств учителя, в том числе и умению использовать ИКТ.</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Чаще проводить педагогические чтения о новых методах и приемах в обучении.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 Ввести </w:t>
            </w:r>
            <w:proofErr w:type="spellStart"/>
            <w:r w:rsidRPr="002309A4">
              <w:rPr>
                <w:rFonts w:ascii="Times New Roman" w:eastAsia="Calibri" w:hAnsi="Times New Roman" w:cs="Times New Roman"/>
              </w:rPr>
              <w:t>внутришкольную</w:t>
            </w:r>
            <w:proofErr w:type="spellEnd"/>
            <w:r w:rsidRPr="002309A4">
              <w:rPr>
                <w:rFonts w:ascii="Times New Roman" w:eastAsia="Calibri" w:hAnsi="Times New Roman" w:cs="Times New Roman"/>
              </w:rPr>
              <w:t xml:space="preserve"> аттестацию педагогических работников с целью конкретности.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 На должном уровне оказывать помощь молодым специалистам в виде совета и рекомендации.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Усилить контроль за творческими отчетами педагогов и созданием портфолио.</w:t>
            </w:r>
          </w:p>
        </w:tc>
      </w:tr>
      <w:tr w:rsidR="002309A4" w:rsidRPr="002309A4" w:rsidTr="002309A4">
        <w:trPr>
          <w:cantSplit/>
          <w:trHeight w:val="700"/>
        </w:trPr>
        <w:tc>
          <w:tcPr>
            <w:tcW w:w="1242" w:type="dxa"/>
            <w:textDirection w:val="btLr"/>
          </w:tcPr>
          <w:p w:rsidR="002309A4" w:rsidRPr="002309A4" w:rsidRDefault="002309A4" w:rsidP="002309A4">
            <w:pPr>
              <w:ind w:right="113"/>
              <w:jc w:val="center"/>
              <w:rPr>
                <w:rFonts w:ascii="Times New Roman" w:eastAsia="Calibri" w:hAnsi="Times New Roman" w:cs="Times New Roman"/>
                <w:b/>
                <w:i/>
                <w:sz w:val="24"/>
                <w:szCs w:val="24"/>
              </w:rPr>
            </w:pPr>
          </w:p>
        </w:tc>
        <w:tc>
          <w:tcPr>
            <w:tcW w:w="7009" w:type="dxa"/>
          </w:tcPr>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Творческие отчеты учителей.</w:t>
            </w:r>
          </w:p>
          <w:p w:rsidR="002309A4" w:rsidRPr="002309A4" w:rsidRDefault="002309A4" w:rsidP="002309A4">
            <w:pPr>
              <w:tabs>
                <w:tab w:val="left" w:pos="10370"/>
              </w:tabs>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Предметная декада</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xml:space="preserve">-  </w:t>
            </w:r>
            <w:proofErr w:type="spellStart"/>
            <w:r w:rsidRPr="002309A4">
              <w:rPr>
                <w:rFonts w:ascii="Times New Roman" w:eastAsia="Times New Roman" w:hAnsi="Times New Roman" w:cs="Times New Roman"/>
                <w:sz w:val="24"/>
                <w:szCs w:val="24"/>
                <w:lang w:eastAsia="ru-RU"/>
              </w:rPr>
              <w:t>Взаимопосещение</w:t>
            </w:r>
            <w:proofErr w:type="spellEnd"/>
            <w:r w:rsidRPr="002309A4">
              <w:rPr>
                <w:rFonts w:ascii="Times New Roman" w:eastAsia="Times New Roman" w:hAnsi="Times New Roman" w:cs="Times New Roman"/>
                <w:sz w:val="24"/>
                <w:szCs w:val="24"/>
                <w:lang w:eastAsia="ru-RU"/>
              </w:rPr>
              <w:t xml:space="preserve"> уроков.</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Портфолио учителя.</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xml:space="preserve">Раз в четверть проводятся методические совещания, планируемые по методической теме </w:t>
            </w:r>
            <w:proofErr w:type="spellStart"/>
            <w:r w:rsidRPr="002309A4">
              <w:rPr>
                <w:rFonts w:ascii="Times New Roman" w:eastAsia="Times New Roman" w:hAnsi="Times New Roman" w:cs="Times New Roman"/>
                <w:sz w:val="24"/>
                <w:szCs w:val="24"/>
                <w:lang w:eastAsia="ru-RU"/>
              </w:rPr>
              <w:t>школы.Завуч</w:t>
            </w:r>
            <w:proofErr w:type="spellEnd"/>
            <w:r w:rsidRPr="002309A4">
              <w:rPr>
                <w:rFonts w:ascii="Times New Roman" w:eastAsia="Times New Roman" w:hAnsi="Times New Roman" w:cs="Times New Roman"/>
                <w:sz w:val="24"/>
                <w:szCs w:val="24"/>
                <w:lang w:eastAsia="ru-RU"/>
              </w:rPr>
              <w:t xml:space="preserve"> по НМР совместно с руководителями МО планируют ход методического совещания.</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xml:space="preserve">Так были проведены: </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1 методический педсовет – «УУД на уроках математики в среднем и начальном звене обучения»</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2 методический педсове</w:t>
            </w:r>
            <w:proofErr w:type="gramStart"/>
            <w:r w:rsidRPr="002309A4">
              <w:rPr>
                <w:rFonts w:ascii="Times New Roman" w:eastAsia="Times New Roman" w:hAnsi="Times New Roman" w:cs="Times New Roman"/>
                <w:sz w:val="24"/>
                <w:szCs w:val="24"/>
                <w:lang w:eastAsia="ru-RU"/>
              </w:rPr>
              <w:t>т-</w:t>
            </w:r>
            <w:proofErr w:type="gramEnd"/>
            <w:r w:rsidRPr="002309A4">
              <w:rPr>
                <w:rFonts w:ascii="Times New Roman" w:eastAsia="Times New Roman" w:hAnsi="Times New Roman" w:cs="Times New Roman"/>
                <w:sz w:val="24"/>
                <w:szCs w:val="24"/>
                <w:lang w:eastAsia="ru-RU"/>
              </w:rPr>
              <w:t>« Методы и приемы совершенствования компетентности педагога».</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3 методический совет – « Обеспечение доступного образования в онлайн системе»</w:t>
            </w:r>
          </w:p>
          <w:p w:rsidR="002309A4" w:rsidRPr="002309A4" w:rsidRDefault="002309A4" w:rsidP="002309A4">
            <w:pPr>
              <w:ind w:left="-79"/>
              <w:jc w:val="both"/>
              <w:rPr>
                <w:rFonts w:ascii="Times New Roman" w:eastAsia="Times New Roman" w:hAnsi="Times New Roman" w:cs="Times New Roman"/>
                <w:sz w:val="24"/>
                <w:szCs w:val="24"/>
                <w:lang w:eastAsia="ru-RU"/>
              </w:rPr>
            </w:pPr>
            <w:r w:rsidRPr="002309A4">
              <w:rPr>
                <w:rFonts w:ascii="Times New Roman" w:eastAsia="Times New Roman" w:hAnsi="Times New Roman" w:cs="Times New Roman"/>
                <w:sz w:val="24"/>
                <w:szCs w:val="24"/>
                <w:lang w:eastAsia="ru-RU"/>
              </w:rPr>
              <w:t xml:space="preserve">4 методический совет </w:t>
            </w:r>
            <w:proofErr w:type="gramStart"/>
            <w:r w:rsidRPr="002309A4">
              <w:rPr>
                <w:rFonts w:ascii="Times New Roman" w:eastAsia="Times New Roman" w:hAnsi="Times New Roman" w:cs="Times New Roman"/>
                <w:sz w:val="24"/>
                <w:szCs w:val="24"/>
                <w:lang w:eastAsia="ru-RU"/>
              </w:rPr>
              <w:t>–«</w:t>
            </w:r>
            <w:proofErr w:type="gramEnd"/>
            <w:r w:rsidRPr="002309A4">
              <w:rPr>
                <w:rFonts w:ascii="Times New Roman" w:eastAsia="Times New Roman" w:hAnsi="Times New Roman" w:cs="Times New Roman"/>
                <w:sz w:val="24"/>
                <w:szCs w:val="24"/>
                <w:lang w:eastAsia="ru-RU"/>
              </w:rPr>
              <w:t xml:space="preserve"> Использование ИКТ- как приема обучения учащихся в онлайн режиме».</w:t>
            </w:r>
          </w:p>
        </w:tc>
        <w:tc>
          <w:tcPr>
            <w:tcW w:w="3827" w:type="dxa"/>
          </w:tcPr>
          <w:p w:rsidR="002309A4" w:rsidRPr="002309A4" w:rsidRDefault="002309A4" w:rsidP="002309A4">
            <w:pPr>
              <w:rPr>
                <w:rFonts w:ascii="Times New Roman" w:eastAsia="Calibri" w:hAnsi="Times New Roman" w:cs="Times New Roman"/>
              </w:rPr>
            </w:pPr>
          </w:p>
        </w:tc>
        <w:tc>
          <w:tcPr>
            <w:tcW w:w="4077" w:type="dxa"/>
          </w:tcPr>
          <w:p w:rsidR="002309A4" w:rsidRPr="002309A4" w:rsidRDefault="002309A4" w:rsidP="002309A4">
            <w:pPr>
              <w:rPr>
                <w:rFonts w:ascii="Times New Roman" w:eastAsia="Calibri" w:hAnsi="Times New Roman" w:cs="Times New Roman"/>
              </w:rPr>
            </w:pPr>
          </w:p>
        </w:tc>
      </w:tr>
      <w:tr w:rsidR="002309A4" w:rsidRPr="002309A4" w:rsidTr="002309A4">
        <w:trPr>
          <w:cantSplit/>
          <w:trHeight w:val="2510"/>
        </w:trPr>
        <w:tc>
          <w:tcPr>
            <w:tcW w:w="1242" w:type="dxa"/>
            <w:textDirection w:val="btLr"/>
          </w:tcPr>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Воспитательная</w:t>
            </w:r>
          </w:p>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работа</w:t>
            </w:r>
          </w:p>
        </w:tc>
        <w:tc>
          <w:tcPr>
            <w:tcW w:w="7009"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В течение года воспитательная работа велась по следующим направлениям:</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Военно- патриотическое;</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Духовно- нравственное;</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Формирование здорового образа жизни;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Профилактика правонарушений</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Трудовое и экологическое воспитание;</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Художественно-эстетическое;</w:t>
            </w:r>
          </w:p>
          <w:p w:rsidR="002309A4" w:rsidRPr="002309A4" w:rsidRDefault="002309A4" w:rsidP="002309A4">
            <w:pPr>
              <w:rPr>
                <w:rFonts w:ascii="Times New Roman" w:eastAsia="Calibri" w:hAnsi="Times New Roman" w:cs="Times New Roman"/>
              </w:rPr>
            </w:pPr>
            <w:proofErr w:type="spellStart"/>
            <w:r w:rsidRPr="002309A4">
              <w:rPr>
                <w:rFonts w:ascii="Times New Roman" w:eastAsia="Calibri" w:hAnsi="Times New Roman" w:cs="Times New Roman"/>
              </w:rPr>
              <w:t>Профориентационная</w:t>
            </w:r>
            <w:proofErr w:type="spellEnd"/>
            <w:r w:rsidRPr="002309A4">
              <w:rPr>
                <w:rFonts w:ascii="Times New Roman" w:eastAsia="Calibri" w:hAnsi="Times New Roman" w:cs="Times New Roman"/>
              </w:rPr>
              <w:t xml:space="preserve"> деятельность;</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Семейное воспитание- родительский всеобуч.</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Для реализации работы по данным направлениям был составлен план воспитательной работы, который включал в себя проведение традиционных мероприятий школы, линеек, классных часов, бесед с привлечением профильных специалистов, акций приуроченных к знаменательным датам, экскурсий, творческих конкурсов.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Осуществлялось сотрудничество с Наркологическим диспансером, представителями вузов, РОСС сотрудничеством, работниками МВД, МЧС, ЦДТ « </w:t>
            </w:r>
            <w:proofErr w:type="spellStart"/>
            <w:r w:rsidRPr="002309A4">
              <w:rPr>
                <w:rFonts w:ascii="Times New Roman" w:eastAsia="Calibri" w:hAnsi="Times New Roman" w:cs="Times New Roman"/>
              </w:rPr>
              <w:t>Жаштык</w:t>
            </w:r>
            <w:proofErr w:type="spellEnd"/>
            <w:r w:rsidRPr="002309A4">
              <w:rPr>
                <w:rFonts w:ascii="Times New Roman" w:eastAsia="Calibri" w:hAnsi="Times New Roman" w:cs="Times New Roman"/>
              </w:rPr>
              <w:t>» и «</w:t>
            </w:r>
            <w:proofErr w:type="spellStart"/>
            <w:r w:rsidRPr="002309A4">
              <w:rPr>
                <w:rFonts w:ascii="Times New Roman" w:eastAsia="Calibri" w:hAnsi="Times New Roman" w:cs="Times New Roman"/>
              </w:rPr>
              <w:t>Шайыр</w:t>
            </w:r>
            <w:proofErr w:type="spellEnd"/>
            <w:r w:rsidRPr="002309A4">
              <w:rPr>
                <w:rFonts w:ascii="Times New Roman" w:eastAsia="Calibri" w:hAnsi="Times New Roman" w:cs="Times New Roman"/>
              </w:rPr>
              <w:t>» и творческим коллективом « Талисман».</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На протяжении всего года для учащихся проводились творческие конкурсы, в которых участие принимали все классы. Победители награждались грамотами и призами.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отчет прилагается)</w:t>
            </w:r>
          </w:p>
          <w:p w:rsidR="002309A4" w:rsidRPr="002309A4" w:rsidRDefault="002309A4" w:rsidP="002309A4">
            <w:pPr>
              <w:rPr>
                <w:rFonts w:ascii="Times New Roman" w:eastAsia="Calibri" w:hAnsi="Times New Roman" w:cs="Times New Roman"/>
              </w:rPr>
            </w:pPr>
          </w:p>
        </w:tc>
        <w:tc>
          <w:tcPr>
            <w:tcW w:w="382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Нерешенными проблемами в течении года были: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взаимодействие с ГАИ- ответственный инспектор один раз провел беседу с учащимися и только начальной школы;</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 материальная база для проведения внеклассных мероприятий – </w:t>
            </w:r>
            <w:proofErr w:type="spellStart"/>
            <w:r w:rsidRPr="002309A4">
              <w:rPr>
                <w:rFonts w:ascii="Times New Roman" w:eastAsia="Calibri" w:hAnsi="Times New Roman" w:cs="Times New Roman"/>
              </w:rPr>
              <w:t>костюмирование</w:t>
            </w:r>
            <w:proofErr w:type="spellEnd"/>
            <w:r w:rsidRPr="002309A4">
              <w:rPr>
                <w:rFonts w:ascii="Times New Roman" w:eastAsia="Calibri" w:hAnsi="Times New Roman" w:cs="Times New Roman"/>
              </w:rPr>
              <w:t xml:space="preserve"> учащихся;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-работа на недостаточном уровне классных руководителей для развития творческого потенциала учащихся;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дистанционное общение;</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на классных часах учителями редко используется ИКТ и наглядность.</w:t>
            </w:r>
          </w:p>
        </w:tc>
        <w:tc>
          <w:tcPr>
            <w:tcW w:w="407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Классным руководителям серьезнее относиться к развитию творческих способностей учащихся.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Привлекать к проведению школьных мероприятий родительскую общественность, спонсоров.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Зам директору по ВР при составлении плана учитывать пожелания совета старшеклассников.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Рекомендовано -создать электронную базу презентаций и классных часов.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Разработать наглядный материал по направлениям ВР.</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Наладить взаимосвязь с органами ГАИ.</w:t>
            </w:r>
          </w:p>
          <w:p w:rsidR="002309A4" w:rsidRPr="002309A4" w:rsidRDefault="002309A4" w:rsidP="002309A4">
            <w:pPr>
              <w:rPr>
                <w:rFonts w:ascii="Times New Roman" w:eastAsia="Calibri" w:hAnsi="Times New Roman" w:cs="Times New Roman"/>
              </w:rPr>
            </w:pPr>
          </w:p>
        </w:tc>
      </w:tr>
      <w:tr w:rsidR="002309A4" w:rsidRPr="002309A4" w:rsidTr="002309A4">
        <w:trPr>
          <w:cantSplit/>
          <w:trHeight w:val="2510"/>
        </w:trPr>
        <w:tc>
          <w:tcPr>
            <w:tcW w:w="1242" w:type="dxa"/>
            <w:textDirection w:val="btLr"/>
          </w:tcPr>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lastRenderedPageBreak/>
              <w:t>Деятельность</w:t>
            </w:r>
          </w:p>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служб школы</w:t>
            </w:r>
          </w:p>
        </w:tc>
        <w:tc>
          <w:tcPr>
            <w:tcW w:w="7009" w:type="dxa"/>
          </w:tcPr>
          <w:p w:rsidR="002309A4" w:rsidRPr="002309A4" w:rsidRDefault="002309A4" w:rsidP="002309A4">
            <w:pPr>
              <w:rPr>
                <w:rFonts w:ascii="Times New Roman" w:eastAsiaTheme="minorEastAsia" w:hAnsi="Times New Roman" w:cs="Times New Roman"/>
                <w:b/>
                <w:sz w:val="24"/>
                <w:szCs w:val="24"/>
                <w:u w:val="single"/>
                <w:lang w:eastAsia="zh-CN"/>
              </w:rPr>
            </w:pPr>
            <w:r w:rsidRPr="002309A4">
              <w:rPr>
                <w:rFonts w:ascii="Times New Roman" w:eastAsiaTheme="minorEastAsia" w:hAnsi="Times New Roman" w:cs="Times New Roman"/>
                <w:b/>
                <w:sz w:val="24"/>
                <w:szCs w:val="24"/>
                <w:u w:val="single"/>
                <w:lang w:eastAsia="zh-CN"/>
              </w:rPr>
              <w:t>Направления работы психолога:</w:t>
            </w:r>
          </w:p>
          <w:p w:rsidR="002309A4" w:rsidRPr="002309A4" w:rsidRDefault="002309A4" w:rsidP="002309A4">
            <w:pPr>
              <w:rPr>
                <w:rFonts w:ascii="Times New Roman" w:hAnsi="Times New Roman" w:cs="Times New Roman"/>
                <w:sz w:val="24"/>
                <w:szCs w:val="24"/>
                <w:lang w:eastAsia="zh-CN"/>
              </w:rPr>
            </w:pPr>
            <w:r w:rsidRPr="002309A4">
              <w:rPr>
                <w:rFonts w:ascii="Times New Roman" w:hAnsi="Times New Roman" w:cs="Times New Roman"/>
                <w:sz w:val="24"/>
                <w:szCs w:val="24"/>
                <w:lang w:eastAsia="zh-CN"/>
              </w:rPr>
              <w:t>Организационно – методическая работа</w:t>
            </w:r>
          </w:p>
          <w:p w:rsidR="002309A4" w:rsidRPr="002309A4" w:rsidRDefault="002309A4" w:rsidP="002309A4">
            <w:pPr>
              <w:rPr>
                <w:rFonts w:ascii="Times New Roman" w:hAnsi="Times New Roman" w:cs="Times New Roman"/>
                <w:sz w:val="24"/>
                <w:szCs w:val="24"/>
                <w:lang w:eastAsia="zh-CN"/>
              </w:rPr>
            </w:pPr>
            <w:r w:rsidRPr="002309A4">
              <w:rPr>
                <w:rFonts w:ascii="Times New Roman" w:hAnsi="Times New Roman" w:cs="Times New Roman"/>
                <w:sz w:val="24"/>
                <w:szCs w:val="24"/>
                <w:lang w:eastAsia="zh-CN"/>
              </w:rPr>
              <w:t>Диагностическая работа</w:t>
            </w:r>
          </w:p>
          <w:p w:rsidR="002309A4" w:rsidRPr="002309A4" w:rsidRDefault="002309A4" w:rsidP="002309A4">
            <w:pPr>
              <w:rPr>
                <w:rFonts w:ascii="Times New Roman" w:hAnsi="Times New Roman" w:cs="Times New Roman"/>
                <w:sz w:val="24"/>
                <w:szCs w:val="24"/>
                <w:lang w:eastAsia="zh-CN"/>
              </w:rPr>
            </w:pPr>
            <w:r w:rsidRPr="002309A4">
              <w:rPr>
                <w:rFonts w:ascii="Times New Roman" w:hAnsi="Times New Roman" w:cs="Times New Roman"/>
                <w:sz w:val="24"/>
                <w:szCs w:val="24"/>
                <w:lang w:eastAsia="zh-CN"/>
              </w:rPr>
              <w:t>Коррекционно – развивающая работа</w:t>
            </w:r>
          </w:p>
          <w:p w:rsidR="002309A4" w:rsidRPr="002309A4" w:rsidRDefault="002309A4" w:rsidP="002309A4">
            <w:pPr>
              <w:rPr>
                <w:rFonts w:ascii="Times New Roman" w:hAnsi="Times New Roman" w:cs="Times New Roman"/>
                <w:sz w:val="24"/>
                <w:szCs w:val="24"/>
                <w:lang w:eastAsia="zh-CN"/>
              </w:rPr>
            </w:pPr>
            <w:r w:rsidRPr="002309A4">
              <w:rPr>
                <w:rFonts w:ascii="Times New Roman" w:hAnsi="Times New Roman" w:cs="Times New Roman"/>
                <w:sz w:val="24"/>
                <w:szCs w:val="24"/>
                <w:lang w:eastAsia="zh-CN"/>
              </w:rPr>
              <w:t>Профилактическая работа</w:t>
            </w:r>
          </w:p>
          <w:p w:rsidR="002309A4" w:rsidRPr="002309A4" w:rsidRDefault="002309A4" w:rsidP="002309A4">
            <w:pPr>
              <w:rPr>
                <w:rFonts w:ascii="Times New Roman" w:hAnsi="Times New Roman" w:cs="Times New Roman"/>
                <w:sz w:val="24"/>
                <w:szCs w:val="24"/>
                <w:lang w:eastAsia="zh-CN"/>
              </w:rPr>
            </w:pPr>
            <w:r w:rsidRPr="002309A4">
              <w:rPr>
                <w:rFonts w:ascii="Times New Roman" w:hAnsi="Times New Roman" w:cs="Times New Roman"/>
                <w:sz w:val="24"/>
                <w:szCs w:val="24"/>
                <w:lang w:eastAsia="zh-CN"/>
              </w:rPr>
              <w:t>Консультативно –просветительская работа</w:t>
            </w:r>
          </w:p>
          <w:p w:rsidR="002309A4" w:rsidRPr="002309A4" w:rsidRDefault="002309A4" w:rsidP="002309A4">
            <w:pPr>
              <w:rPr>
                <w:rFonts w:ascii="Times New Roman" w:hAnsi="Times New Roman" w:cs="Times New Roman"/>
                <w:i/>
                <w:sz w:val="24"/>
                <w:szCs w:val="24"/>
                <w:lang w:eastAsia="zh-CN"/>
              </w:rPr>
            </w:pPr>
            <w:r w:rsidRPr="002309A4">
              <w:rPr>
                <w:rFonts w:ascii="Times New Roman" w:hAnsi="Times New Roman" w:cs="Times New Roman"/>
                <w:i/>
                <w:sz w:val="24"/>
                <w:szCs w:val="24"/>
                <w:lang w:eastAsia="zh-CN"/>
              </w:rPr>
              <w:t>( отчет прилагается)</w:t>
            </w:r>
          </w:p>
          <w:p w:rsidR="002309A4" w:rsidRPr="002309A4" w:rsidRDefault="002309A4" w:rsidP="002309A4">
            <w:pPr>
              <w:rPr>
                <w:rFonts w:ascii="Times New Roman" w:eastAsia="Calibri" w:hAnsi="Times New Roman" w:cs="Times New Roman"/>
              </w:rPr>
            </w:pPr>
            <w:r w:rsidRPr="002309A4">
              <w:rPr>
                <w:rFonts w:ascii="Times New Roman" w:eastAsiaTheme="minorEastAsia" w:hAnsi="Times New Roman" w:cs="Times New Roman"/>
                <w:lang w:eastAsia="zh-CN"/>
              </w:rPr>
              <w:t xml:space="preserve">  </w:t>
            </w:r>
          </w:p>
        </w:tc>
        <w:tc>
          <w:tcPr>
            <w:tcW w:w="382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Оформление кабинета не располагает на контакт с ребенком.</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Работа в большей степени осуществляется вузком направлении применения психодиагностических методик.</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Частичный охват учащихся из-за комплектования школы.</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Редкое проведение социально –психологических тренингов и занятий по </w:t>
            </w:r>
            <w:proofErr w:type="spellStart"/>
            <w:r w:rsidRPr="002309A4">
              <w:rPr>
                <w:rFonts w:ascii="Times New Roman" w:eastAsia="Calibri" w:hAnsi="Times New Roman" w:cs="Times New Roman"/>
              </w:rPr>
              <w:t>психокоррекции</w:t>
            </w:r>
            <w:proofErr w:type="spellEnd"/>
            <w:r w:rsidRPr="002309A4">
              <w:rPr>
                <w:rFonts w:ascii="Times New Roman" w:eastAsia="Calibri" w:hAnsi="Times New Roman" w:cs="Times New Roman"/>
              </w:rPr>
              <w:t xml:space="preserve"> в обычных классах в связи с загруженностью работы с учащимися коррекционных классов.</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Недостаточный уровень работы с педагогическим коллективом.</w:t>
            </w:r>
          </w:p>
        </w:tc>
        <w:tc>
          <w:tcPr>
            <w:tcW w:w="407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Администрации школы рекомендуется помочь в приобретении дидактического и наглядного материала для оформления кабинета психолога.</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Продолжить самообразование с помощью интернет площадок и взаимообмена опытом с коллегами.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Оказывать психологическую помощь родителям, присутствуя на родительских собраниях.</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Внести в годовой план ежемесячные социально-психологические тренинги, анкетирование на выявление учащихся с социальными проблемами и  семейным насилием.</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Участвовать в педагогических советах с тренингами.</w:t>
            </w:r>
          </w:p>
        </w:tc>
      </w:tr>
      <w:tr w:rsidR="002309A4" w:rsidRPr="002309A4" w:rsidTr="002309A4">
        <w:trPr>
          <w:cantSplit/>
          <w:trHeight w:val="2510"/>
        </w:trPr>
        <w:tc>
          <w:tcPr>
            <w:tcW w:w="1242" w:type="dxa"/>
            <w:textDirection w:val="btLr"/>
          </w:tcPr>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Деятельность</w:t>
            </w:r>
          </w:p>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t>служб школы</w:t>
            </w:r>
          </w:p>
        </w:tc>
        <w:tc>
          <w:tcPr>
            <w:tcW w:w="7009" w:type="dxa"/>
          </w:tcPr>
          <w:p w:rsidR="002309A4" w:rsidRPr="002309A4" w:rsidRDefault="002309A4" w:rsidP="002309A4">
            <w:pPr>
              <w:rPr>
                <w:rFonts w:ascii="Times New Roman" w:eastAsiaTheme="minorEastAsia" w:hAnsi="Times New Roman" w:cs="Times New Roman"/>
                <w:b/>
                <w:u w:val="single"/>
                <w:lang w:eastAsia="zh-CN"/>
              </w:rPr>
            </w:pPr>
            <w:r w:rsidRPr="002309A4">
              <w:rPr>
                <w:rFonts w:ascii="Times New Roman" w:eastAsiaTheme="minorEastAsia" w:hAnsi="Times New Roman" w:cs="Times New Roman"/>
                <w:b/>
                <w:u w:val="single"/>
                <w:lang w:eastAsia="zh-CN"/>
              </w:rPr>
              <w:t xml:space="preserve">Направления работы </w:t>
            </w:r>
            <w:proofErr w:type="spellStart"/>
            <w:r w:rsidRPr="002309A4">
              <w:rPr>
                <w:rFonts w:ascii="Times New Roman" w:eastAsiaTheme="minorEastAsia" w:hAnsi="Times New Roman" w:cs="Times New Roman"/>
                <w:b/>
                <w:u w:val="single"/>
                <w:lang w:eastAsia="zh-CN"/>
              </w:rPr>
              <w:t>соцпедагога</w:t>
            </w:r>
            <w:proofErr w:type="spellEnd"/>
            <w:r w:rsidRPr="002309A4">
              <w:rPr>
                <w:rFonts w:ascii="Times New Roman" w:eastAsiaTheme="minorEastAsia" w:hAnsi="Times New Roman" w:cs="Times New Roman"/>
                <w:b/>
                <w:u w:val="single"/>
                <w:lang w:eastAsia="zh-CN"/>
              </w:rPr>
              <w:t>:</w:t>
            </w:r>
          </w:p>
          <w:p w:rsidR="002309A4" w:rsidRPr="002309A4" w:rsidRDefault="002309A4" w:rsidP="002309A4">
            <w:pPr>
              <w:rPr>
                <w:rFonts w:ascii="Times New Roman" w:eastAsia="Times New Roman" w:hAnsi="Times New Roman" w:cs="Times New Roman"/>
                <w:sz w:val="24"/>
                <w:szCs w:val="24"/>
              </w:rPr>
            </w:pPr>
            <w:r w:rsidRPr="002309A4">
              <w:rPr>
                <w:rFonts w:ascii="Times New Roman" w:eastAsia="Times New Roman" w:hAnsi="Times New Roman" w:cs="Times New Roman"/>
                <w:sz w:val="24"/>
                <w:szCs w:val="24"/>
              </w:rPr>
              <w:t>1.Осуществление комплекса мероприятий по воспитанию, образованию, развитию и социальной защите личности в школе и по месту жительства обучающегося.</w:t>
            </w:r>
          </w:p>
          <w:p w:rsidR="002309A4" w:rsidRPr="002309A4" w:rsidRDefault="002309A4" w:rsidP="002309A4">
            <w:pPr>
              <w:rPr>
                <w:rFonts w:ascii="Times New Roman" w:eastAsia="Times New Roman" w:hAnsi="Times New Roman" w:cs="Times New Roman"/>
                <w:sz w:val="24"/>
                <w:szCs w:val="24"/>
              </w:rPr>
            </w:pPr>
            <w:r w:rsidRPr="002309A4">
              <w:rPr>
                <w:rFonts w:ascii="Times New Roman" w:eastAsia="Times New Roman" w:hAnsi="Times New Roman" w:cs="Times New Roman"/>
                <w:sz w:val="24"/>
                <w:szCs w:val="24"/>
              </w:rPr>
              <w:t>2.Изучение психолого-медико-педагогических особенностей личности обучающегося и ее микросреды, условий жизни.</w:t>
            </w:r>
          </w:p>
          <w:p w:rsidR="002309A4" w:rsidRPr="002309A4" w:rsidRDefault="002309A4" w:rsidP="002309A4">
            <w:pPr>
              <w:rPr>
                <w:rFonts w:ascii="Times New Roman" w:eastAsia="Times New Roman" w:hAnsi="Times New Roman" w:cs="Times New Roman"/>
                <w:sz w:val="24"/>
                <w:szCs w:val="24"/>
              </w:rPr>
            </w:pPr>
            <w:r w:rsidRPr="002309A4">
              <w:rPr>
                <w:rFonts w:ascii="Times New Roman" w:eastAsia="Times New Roman" w:hAnsi="Times New Roman" w:cs="Times New Roman"/>
                <w:sz w:val="24"/>
                <w:szCs w:val="24"/>
              </w:rPr>
              <w:t>3.Выявление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w:t>
            </w:r>
          </w:p>
          <w:p w:rsidR="002309A4" w:rsidRPr="002309A4" w:rsidRDefault="002309A4" w:rsidP="002309A4">
            <w:pPr>
              <w:rPr>
                <w:rFonts w:ascii="Times New Roman" w:eastAsia="Times New Roman" w:hAnsi="Times New Roman" w:cs="Times New Roman"/>
                <w:sz w:val="24"/>
                <w:szCs w:val="24"/>
              </w:rPr>
            </w:pPr>
            <w:r w:rsidRPr="002309A4">
              <w:rPr>
                <w:rFonts w:ascii="Times New Roman" w:eastAsia="Times New Roman" w:hAnsi="Times New Roman" w:cs="Times New Roman"/>
                <w:sz w:val="24"/>
                <w:szCs w:val="24"/>
              </w:rPr>
              <w:t>4.Установление сотрудничества с органами социальной защиты.</w:t>
            </w:r>
          </w:p>
          <w:p w:rsidR="002309A4" w:rsidRPr="002309A4" w:rsidRDefault="002309A4" w:rsidP="002309A4">
            <w:pPr>
              <w:rPr>
                <w:rFonts w:ascii="Times New Roman" w:eastAsia="Times New Roman" w:hAnsi="Times New Roman" w:cs="Times New Roman"/>
                <w:i/>
                <w:sz w:val="24"/>
                <w:szCs w:val="24"/>
              </w:rPr>
            </w:pPr>
            <w:r w:rsidRPr="002309A4">
              <w:rPr>
                <w:rFonts w:ascii="Times New Roman" w:eastAsia="Times New Roman" w:hAnsi="Times New Roman" w:cs="Times New Roman"/>
                <w:i/>
                <w:sz w:val="24"/>
                <w:szCs w:val="24"/>
              </w:rPr>
              <w:t>(отчет прилагается)</w:t>
            </w:r>
          </w:p>
          <w:p w:rsidR="002309A4" w:rsidRPr="002309A4" w:rsidRDefault="002309A4" w:rsidP="002309A4">
            <w:pPr>
              <w:rPr>
                <w:rFonts w:ascii="Times New Roman" w:eastAsiaTheme="minorEastAsia" w:hAnsi="Times New Roman" w:cs="Times New Roman"/>
                <w:b/>
                <w:sz w:val="24"/>
                <w:szCs w:val="24"/>
                <w:u w:val="single"/>
                <w:lang w:eastAsia="zh-CN"/>
              </w:rPr>
            </w:pPr>
          </w:p>
        </w:tc>
        <w:tc>
          <w:tcPr>
            <w:tcW w:w="382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Родители учащихся из социально незащищенных слоев и трудновоспитуемых детей слабо выходят на контакт.</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Отсутствие у трудновоспитуемых </w:t>
            </w:r>
            <w:proofErr w:type="gramStart"/>
            <w:r w:rsidRPr="002309A4">
              <w:rPr>
                <w:rFonts w:ascii="Times New Roman" w:eastAsia="Calibri" w:hAnsi="Times New Roman" w:cs="Times New Roman"/>
              </w:rPr>
              <w:t>детей</w:t>
            </w:r>
            <w:proofErr w:type="gramEnd"/>
            <w:r w:rsidRPr="002309A4">
              <w:rPr>
                <w:rFonts w:ascii="Times New Roman" w:eastAsia="Calibri" w:hAnsi="Times New Roman" w:cs="Times New Roman"/>
              </w:rPr>
              <w:t xml:space="preserve"> как и у их родителей желания развивать творческие способности учащихся.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Несвоевременное оповещение </w:t>
            </w:r>
            <w:proofErr w:type="spellStart"/>
            <w:r w:rsidRPr="002309A4">
              <w:rPr>
                <w:rFonts w:ascii="Times New Roman" w:eastAsia="Calibri" w:hAnsi="Times New Roman" w:cs="Times New Roman"/>
              </w:rPr>
              <w:t>соцпедагога</w:t>
            </w:r>
            <w:proofErr w:type="spellEnd"/>
            <w:r w:rsidRPr="002309A4">
              <w:rPr>
                <w:rFonts w:ascii="Times New Roman" w:eastAsia="Calibri" w:hAnsi="Times New Roman" w:cs="Times New Roman"/>
              </w:rPr>
              <w:t xml:space="preserve"> о проблеме с учащимся некоторыми классными руководителями.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Слабый контакт с органами социальной поддержки.</w:t>
            </w:r>
          </w:p>
        </w:tc>
        <w:tc>
          <w:tcPr>
            <w:tcW w:w="407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Для информирования родителей о нормах воспитания и исполнения Закона об образовании, социальной незащищенности семьи и ребенка посещать родительские собрания.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Включить в планирование беседы с родительскими комитетами классов с учащимися состоящими на ИДН и ВШУ.</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Тесно сотрудничать с руководителями кружков для вовлечения учащихся группы риска. </w:t>
            </w:r>
          </w:p>
          <w:p w:rsidR="002309A4" w:rsidRPr="002309A4" w:rsidRDefault="002309A4" w:rsidP="002309A4">
            <w:pPr>
              <w:rPr>
                <w:rFonts w:ascii="Times New Roman" w:eastAsia="Calibri" w:hAnsi="Times New Roman" w:cs="Times New Roman"/>
              </w:rPr>
            </w:pPr>
            <w:proofErr w:type="spellStart"/>
            <w:r w:rsidRPr="002309A4">
              <w:rPr>
                <w:rFonts w:ascii="Times New Roman" w:eastAsia="Calibri" w:hAnsi="Times New Roman" w:cs="Times New Roman"/>
              </w:rPr>
              <w:t>Почетвертное</w:t>
            </w:r>
            <w:proofErr w:type="spellEnd"/>
            <w:r w:rsidRPr="002309A4">
              <w:rPr>
                <w:rFonts w:ascii="Times New Roman" w:eastAsia="Calibri" w:hAnsi="Times New Roman" w:cs="Times New Roman"/>
              </w:rPr>
              <w:t xml:space="preserve"> обновление социального паспорта классов.</w:t>
            </w:r>
          </w:p>
        </w:tc>
      </w:tr>
      <w:tr w:rsidR="002309A4" w:rsidRPr="002309A4" w:rsidTr="002309A4">
        <w:trPr>
          <w:cantSplit/>
          <w:trHeight w:val="3848"/>
        </w:trPr>
        <w:tc>
          <w:tcPr>
            <w:tcW w:w="1242" w:type="dxa"/>
            <w:textDirection w:val="btLr"/>
          </w:tcPr>
          <w:p w:rsidR="002309A4" w:rsidRPr="002309A4" w:rsidRDefault="002309A4" w:rsidP="002309A4">
            <w:pPr>
              <w:ind w:right="113"/>
              <w:jc w:val="center"/>
              <w:rPr>
                <w:rFonts w:ascii="Times New Roman" w:eastAsia="Calibri" w:hAnsi="Times New Roman" w:cs="Times New Roman"/>
                <w:b/>
                <w:sz w:val="24"/>
                <w:szCs w:val="24"/>
              </w:rPr>
            </w:pPr>
            <w:r w:rsidRPr="002309A4">
              <w:rPr>
                <w:rFonts w:ascii="Times New Roman" w:eastAsia="Calibri" w:hAnsi="Times New Roman" w:cs="Times New Roman"/>
                <w:b/>
                <w:sz w:val="24"/>
                <w:szCs w:val="24"/>
              </w:rPr>
              <w:lastRenderedPageBreak/>
              <w:t>Материально техническая база</w:t>
            </w:r>
          </w:p>
        </w:tc>
        <w:tc>
          <w:tcPr>
            <w:tcW w:w="7009" w:type="dxa"/>
          </w:tcPr>
          <w:p w:rsidR="002309A4" w:rsidRPr="002309A4" w:rsidRDefault="00CC075B" w:rsidP="002309A4">
            <w:pPr>
              <w:rPr>
                <w:rFonts w:ascii="Times New Roman" w:eastAsia="Calibri" w:hAnsi="Times New Roman" w:cs="Times New Roman"/>
              </w:rPr>
            </w:pPr>
            <w:r>
              <w:rPr>
                <w:rFonts w:ascii="Times New Roman" w:eastAsia="Calibri" w:hAnsi="Times New Roman" w:cs="Times New Roman"/>
              </w:rPr>
              <w:t>В 2021-2022</w:t>
            </w:r>
            <w:r w:rsidR="002309A4" w:rsidRPr="002309A4">
              <w:rPr>
                <w:rFonts w:ascii="Times New Roman" w:eastAsia="Calibri" w:hAnsi="Times New Roman" w:cs="Times New Roman"/>
              </w:rPr>
              <w:t xml:space="preserve"> учеб</w:t>
            </w:r>
            <w:r>
              <w:rPr>
                <w:rFonts w:ascii="Times New Roman" w:eastAsia="Calibri" w:hAnsi="Times New Roman" w:cs="Times New Roman"/>
              </w:rPr>
              <w:t>ном году был приобретены парты</w:t>
            </w:r>
            <w:r w:rsidR="002309A4" w:rsidRPr="002309A4">
              <w:rPr>
                <w:rFonts w:ascii="Times New Roman" w:eastAsia="Calibri" w:hAnsi="Times New Roman" w:cs="Times New Roman"/>
              </w:rPr>
              <w:t xml:space="preserve"> за счет родительского объединения.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Установлены пластиковые окна в</w:t>
            </w:r>
            <w:r w:rsidR="00CC075B">
              <w:rPr>
                <w:rFonts w:ascii="Times New Roman" w:eastAsia="Calibri" w:hAnsi="Times New Roman" w:cs="Times New Roman"/>
              </w:rPr>
              <w:t>о всех кабинетах, в</w:t>
            </w:r>
            <w:r w:rsidRPr="002309A4">
              <w:rPr>
                <w:rFonts w:ascii="Times New Roman" w:eastAsia="Calibri" w:hAnsi="Times New Roman" w:cs="Times New Roman"/>
              </w:rPr>
              <w:t xml:space="preserve"> коридоре 2</w:t>
            </w:r>
            <w:r w:rsidR="00CC075B">
              <w:rPr>
                <w:rFonts w:ascii="Times New Roman" w:eastAsia="Calibri" w:hAnsi="Times New Roman" w:cs="Times New Roman"/>
              </w:rPr>
              <w:t>,1</w:t>
            </w:r>
            <w:r w:rsidRPr="002309A4">
              <w:rPr>
                <w:rFonts w:ascii="Times New Roman" w:eastAsia="Calibri" w:hAnsi="Times New Roman" w:cs="Times New Roman"/>
              </w:rPr>
              <w:t xml:space="preserve"> этажа</w:t>
            </w:r>
            <w:r w:rsidR="00CC075B">
              <w:rPr>
                <w:rFonts w:ascii="Times New Roman" w:eastAsia="Calibri" w:hAnsi="Times New Roman" w:cs="Times New Roman"/>
              </w:rPr>
              <w:t>х</w:t>
            </w:r>
            <w:r w:rsidRPr="002309A4">
              <w:rPr>
                <w:rFonts w:ascii="Times New Roman" w:eastAsia="Calibri" w:hAnsi="Times New Roman" w:cs="Times New Roman"/>
              </w:rPr>
              <w:t xml:space="preserve"> – местный бюджет, частично произведен ремонт отопления.</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На протяжении всего учебного года благодаря родительскому объединению осуществлялась материальная помощь детям, находящимся на лечении в Онкологии.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Для осуществления учебного процесса в наличии:</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Компьютерная техника – 20+ 4 ноутбука</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Интерактивная доска – 1</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 xml:space="preserve">Проэктор-4 </w:t>
            </w:r>
            <w:proofErr w:type="spellStart"/>
            <w:r w:rsidRPr="002309A4">
              <w:rPr>
                <w:rFonts w:ascii="Times New Roman" w:eastAsia="Calibri" w:hAnsi="Times New Roman" w:cs="Times New Roman"/>
              </w:rPr>
              <w:t>шт</w:t>
            </w:r>
            <w:proofErr w:type="spellEnd"/>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Ксерокопированный аппарат -6 шт.</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Цветной принтер – 2 шт.</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Принтеры -9 шт.</w:t>
            </w:r>
          </w:p>
        </w:tc>
        <w:tc>
          <w:tcPr>
            <w:tcW w:w="382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Из-за длительного срока эксплуатации отопительной системы необходимо провести капитальный ремонт.</w:t>
            </w:r>
          </w:p>
          <w:p w:rsidR="002309A4" w:rsidRPr="002309A4" w:rsidRDefault="002309A4" w:rsidP="002309A4">
            <w:pPr>
              <w:rPr>
                <w:rFonts w:ascii="Times New Roman" w:eastAsia="Calibri" w:hAnsi="Times New Roman" w:cs="Times New Roman"/>
              </w:rPr>
            </w:pPr>
            <w:proofErr w:type="spellStart"/>
            <w:r w:rsidRPr="002309A4">
              <w:rPr>
                <w:rFonts w:ascii="Times New Roman" w:eastAsia="Calibri" w:hAnsi="Times New Roman" w:cs="Times New Roman"/>
              </w:rPr>
              <w:t>Т.</w:t>
            </w:r>
            <w:proofErr w:type="gramStart"/>
            <w:r w:rsidRPr="002309A4">
              <w:rPr>
                <w:rFonts w:ascii="Times New Roman" w:eastAsia="Calibri" w:hAnsi="Times New Roman" w:cs="Times New Roman"/>
              </w:rPr>
              <w:t>к</w:t>
            </w:r>
            <w:proofErr w:type="spellEnd"/>
            <w:proofErr w:type="gramEnd"/>
            <w:r w:rsidRPr="002309A4">
              <w:rPr>
                <w:rFonts w:ascii="Times New Roman" w:eastAsia="Calibri" w:hAnsi="Times New Roman" w:cs="Times New Roman"/>
              </w:rPr>
              <w:t xml:space="preserve"> </w:t>
            </w:r>
            <w:proofErr w:type="gramStart"/>
            <w:r w:rsidRPr="002309A4">
              <w:rPr>
                <w:rFonts w:ascii="Times New Roman" w:eastAsia="Calibri" w:hAnsi="Times New Roman" w:cs="Times New Roman"/>
              </w:rPr>
              <w:t>проектная</w:t>
            </w:r>
            <w:proofErr w:type="gramEnd"/>
            <w:r w:rsidRPr="002309A4">
              <w:rPr>
                <w:rFonts w:ascii="Times New Roman" w:eastAsia="Calibri" w:hAnsi="Times New Roman" w:cs="Times New Roman"/>
              </w:rPr>
              <w:t xml:space="preserve"> мощность школы -920 учащихся, а обучается 1129 имеются классы коррекции необходима школьная мебель (парты, столы, шкафы).</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Необходима замена столярки (двери, окна)</w:t>
            </w:r>
          </w:p>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Имеющейся в наличии техники не хватает для проведения  обучающих уроков.</w:t>
            </w:r>
          </w:p>
        </w:tc>
        <w:tc>
          <w:tcPr>
            <w:tcW w:w="4077" w:type="dxa"/>
          </w:tcPr>
          <w:p w:rsidR="002309A4" w:rsidRPr="002309A4" w:rsidRDefault="002309A4" w:rsidP="002309A4">
            <w:pPr>
              <w:rPr>
                <w:rFonts w:ascii="Times New Roman" w:eastAsia="Calibri" w:hAnsi="Times New Roman" w:cs="Times New Roman"/>
              </w:rPr>
            </w:pPr>
            <w:r w:rsidRPr="002309A4">
              <w:rPr>
                <w:rFonts w:ascii="Times New Roman" w:eastAsia="Calibri" w:hAnsi="Times New Roman" w:cs="Times New Roman"/>
              </w:rPr>
              <w:t>Необходимо выделение средств местным бюджетом на решение данных проблем.</w:t>
            </w:r>
          </w:p>
          <w:p w:rsidR="002309A4" w:rsidRPr="002309A4" w:rsidRDefault="002309A4" w:rsidP="002309A4">
            <w:pPr>
              <w:rPr>
                <w:rFonts w:ascii="Times New Roman" w:eastAsia="Calibri" w:hAnsi="Times New Roman" w:cs="Times New Roman"/>
              </w:rPr>
            </w:pPr>
          </w:p>
        </w:tc>
      </w:tr>
    </w:tbl>
    <w:p w:rsidR="002309A4" w:rsidRPr="002309A4" w:rsidRDefault="002309A4" w:rsidP="002309A4">
      <w:pPr>
        <w:spacing w:after="160" w:line="259" w:lineRule="auto"/>
        <w:rPr>
          <w:rFonts w:ascii="Calibri" w:eastAsia="Calibri" w:hAnsi="Calibri" w:cs="Times New Roman"/>
        </w:rPr>
      </w:pPr>
    </w:p>
    <w:p w:rsidR="002309A4" w:rsidRPr="002309A4" w:rsidRDefault="002309A4" w:rsidP="002309A4">
      <w:pPr>
        <w:rPr>
          <w:rFonts w:ascii="Times New Roman" w:hAnsi="Times New Roman" w:cs="Times New Roman"/>
          <w:sz w:val="24"/>
          <w:szCs w:val="24"/>
        </w:rPr>
      </w:pPr>
      <w:r w:rsidRPr="002309A4">
        <w:rPr>
          <w:rFonts w:ascii="Times New Roman" w:hAnsi="Times New Roman" w:cs="Times New Roman"/>
          <w:sz w:val="24"/>
          <w:szCs w:val="24"/>
        </w:rPr>
        <w:t xml:space="preserve">Директор СОШ №60                                      </w:t>
      </w:r>
      <w:r w:rsidR="00FF078A">
        <w:rPr>
          <w:rFonts w:ascii="Times New Roman" w:hAnsi="Times New Roman" w:cs="Times New Roman"/>
          <w:sz w:val="24"/>
          <w:szCs w:val="24"/>
        </w:rPr>
        <w:t xml:space="preserve">                      </w:t>
      </w:r>
      <w:bookmarkStart w:id="0" w:name="_GoBack"/>
      <w:bookmarkEnd w:id="0"/>
      <w:r w:rsidRPr="002309A4">
        <w:rPr>
          <w:rFonts w:ascii="Times New Roman" w:hAnsi="Times New Roman" w:cs="Times New Roman"/>
          <w:sz w:val="24"/>
          <w:szCs w:val="24"/>
        </w:rPr>
        <w:t xml:space="preserve">                         И.Б. Ем</w:t>
      </w:r>
    </w:p>
    <w:p w:rsidR="002309A4" w:rsidRPr="002309A4" w:rsidRDefault="002309A4" w:rsidP="002309A4">
      <w:pPr>
        <w:rPr>
          <w:rFonts w:ascii="Times New Roman" w:hAnsi="Times New Roman" w:cs="Times New Roman"/>
          <w:sz w:val="24"/>
          <w:szCs w:val="24"/>
        </w:rPr>
      </w:pPr>
    </w:p>
    <w:p w:rsidR="002309A4" w:rsidRPr="002309A4" w:rsidRDefault="002309A4" w:rsidP="002309A4">
      <w:pPr>
        <w:rPr>
          <w:rFonts w:ascii="Times New Roman" w:hAnsi="Times New Roman" w:cs="Times New Roman"/>
          <w:sz w:val="24"/>
          <w:szCs w:val="24"/>
        </w:rPr>
      </w:pPr>
    </w:p>
    <w:p w:rsidR="002309A4" w:rsidRPr="002309A4" w:rsidRDefault="002309A4" w:rsidP="002309A4">
      <w:pPr>
        <w:rPr>
          <w:rFonts w:ascii="Times New Roman" w:hAnsi="Times New Roman" w:cs="Times New Roman"/>
          <w:sz w:val="24"/>
          <w:szCs w:val="24"/>
        </w:rPr>
      </w:pPr>
    </w:p>
    <w:p w:rsidR="002309A4" w:rsidRPr="002309A4" w:rsidRDefault="002309A4" w:rsidP="002309A4"/>
    <w:p w:rsidR="002309A4" w:rsidRDefault="002309A4"/>
    <w:sectPr w:rsidR="002309A4" w:rsidSect="002309A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31A"/>
    <w:multiLevelType w:val="hybridMultilevel"/>
    <w:tmpl w:val="F704D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71236"/>
    <w:multiLevelType w:val="hybridMultilevel"/>
    <w:tmpl w:val="E9D6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D1479"/>
    <w:multiLevelType w:val="hybridMultilevel"/>
    <w:tmpl w:val="47EE0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A4"/>
    <w:rsid w:val="000417D5"/>
    <w:rsid w:val="001A32C1"/>
    <w:rsid w:val="002309A4"/>
    <w:rsid w:val="009864C4"/>
    <w:rsid w:val="00CC075B"/>
    <w:rsid w:val="00D82DE3"/>
    <w:rsid w:val="00F66E43"/>
    <w:rsid w:val="00FF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09A4"/>
  </w:style>
  <w:style w:type="paragraph" w:styleId="a3">
    <w:name w:val="No Spacing"/>
    <w:link w:val="a4"/>
    <w:qFormat/>
    <w:rsid w:val="002309A4"/>
    <w:pPr>
      <w:spacing w:after="0" w:line="240" w:lineRule="auto"/>
    </w:pPr>
  </w:style>
  <w:style w:type="table" w:styleId="a5">
    <w:name w:val="Table Grid"/>
    <w:basedOn w:val="a1"/>
    <w:uiPriority w:val="39"/>
    <w:rsid w:val="0023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309A4"/>
    <w:pPr>
      <w:spacing w:after="160" w:line="259" w:lineRule="auto"/>
      <w:ind w:left="720"/>
      <w:contextualSpacing/>
    </w:pPr>
  </w:style>
  <w:style w:type="character" w:customStyle="1" w:styleId="a4">
    <w:name w:val="Без интервала Знак"/>
    <w:basedOn w:val="a0"/>
    <w:link w:val="a3"/>
    <w:locked/>
    <w:rsid w:val="002309A4"/>
  </w:style>
  <w:style w:type="paragraph" w:styleId="a7">
    <w:name w:val="Balloon Text"/>
    <w:basedOn w:val="a"/>
    <w:link w:val="a8"/>
    <w:uiPriority w:val="99"/>
    <w:semiHidden/>
    <w:unhideWhenUsed/>
    <w:rsid w:val="002309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9A4"/>
    <w:rPr>
      <w:rFonts w:ascii="Tahoma" w:hAnsi="Tahoma" w:cs="Tahoma"/>
      <w:sz w:val="16"/>
      <w:szCs w:val="16"/>
    </w:rPr>
  </w:style>
  <w:style w:type="character" w:customStyle="1" w:styleId="FontStyle53">
    <w:name w:val="Font Style53"/>
    <w:basedOn w:val="a0"/>
    <w:uiPriority w:val="99"/>
    <w:rsid w:val="002309A4"/>
    <w:rPr>
      <w:rFonts w:ascii="Arial" w:hAnsi="Arial" w:cs="Arial"/>
      <w:i/>
      <w:iCs/>
      <w:sz w:val="20"/>
      <w:szCs w:val="20"/>
    </w:rPr>
  </w:style>
  <w:style w:type="paragraph" w:styleId="a9">
    <w:name w:val="Body Text"/>
    <w:basedOn w:val="a"/>
    <w:link w:val="aa"/>
    <w:rsid w:val="002309A4"/>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2309A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09A4"/>
  </w:style>
  <w:style w:type="paragraph" w:styleId="a3">
    <w:name w:val="No Spacing"/>
    <w:link w:val="a4"/>
    <w:qFormat/>
    <w:rsid w:val="002309A4"/>
    <w:pPr>
      <w:spacing w:after="0" w:line="240" w:lineRule="auto"/>
    </w:pPr>
  </w:style>
  <w:style w:type="table" w:styleId="a5">
    <w:name w:val="Table Grid"/>
    <w:basedOn w:val="a1"/>
    <w:uiPriority w:val="39"/>
    <w:rsid w:val="0023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309A4"/>
    <w:pPr>
      <w:spacing w:after="160" w:line="259" w:lineRule="auto"/>
      <w:ind w:left="720"/>
      <w:contextualSpacing/>
    </w:pPr>
  </w:style>
  <w:style w:type="character" w:customStyle="1" w:styleId="a4">
    <w:name w:val="Без интервала Знак"/>
    <w:basedOn w:val="a0"/>
    <w:link w:val="a3"/>
    <w:locked/>
    <w:rsid w:val="002309A4"/>
  </w:style>
  <w:style w:type="paragraph" w:styleId="a7">
    <w:name w:val="Balloon Text"/>
    <w:basedOn w:val="a"/>
    <w:link w:val="a8"/>
    <w:uiPriority w:val="99"/>
    <w:semiHidden/>
    <w:unhideWhenUsed/>
    <w:rsid w:val="002309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9A4"/>
    <w:rPr>
      <w:rFonts w:ascii="Tahoma" w:hAnsi="Tahoma" w:cs="Tahoma"/>
      <w:sz w:val="16"/>
      <w:szCs w:val="16"/>
    </w:rPr>
  </w:style>
  <w:style w:type="character" w:customStyle="1" w:styleId="FontStyle53">
    <w:name w:val="Font Style53"/>
    <w:basedOn w:val="a0"/>
    <w:uiPriority w:val="99"/>
    <w:rsid w:val="002309A4"/>
    <w:rPr>
      <w:rFonts w:ascii="Arial" w:hAnsi="Arial" w:cs="Arial"/>
      <w:i/>
      <w:iCs/>
      <w:sz w:val="20"/>
      <w:szCs w:val="20"/>
    </w:rPr>
  </w:style>
  <w:style w:type="paragraph" w:styleId="a9">
    <w:name w:val="Body Text"/>
    <w:basedOn w:val="a"/>
    <w:link w:val="aa"/>
    <w:rsid w:val="002309A4"/>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2309A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ОРТ  </a:t>
            </a:r>
            <a:endParaRPr lang="ru-RU"/>
          </a:p>
        </c:rich>
      </c:tx>
      <c:layout>
        <c:manualLayout>
          <c:xMode val="edge"/>
          <c:yMode val="edge"/>
          <c:x val="0.3435300014581511"/>
          <c:y val="1.5873015873015876E-2"/>
        </c:manualLayout>
      </c:layout>
      <c:overlay val="0"/>
      <c:spPr>
        <a:noFill/>
        <a:ln>
          <a:noFill/>
        </a:ln>
        <a:effectLst/>
      </c:spPr>
    </c:title>
    <c:autoTitleDeleted val="0"/>
    <c:plotArea>
      <c:layout>
        <c:manualLayout>
          <c:layoutTarget val="inner"/>
          <c:xMode val="edge"/>
          <c:yMode val="edge"/>
          <c:x val="9.9460489690799389E-2"/>
          <c:y val="0.21309968399885093"/>
          <c:w val="0.86606995841337553"/>
          <c:h val="0.52218680938367334"/>
        </c:manualLayout>
      </c:layout>
      <c:barChart>
        <c:barDir val="col"/>
        <c:grouping val="clustered"/>
        <c:varyColors val="0"/>
        <c:ser>
          <c:idx val="0"/>
          <c:order val="0"/>
          <c:tx>
            <c:strRef>
              <c:f>Лист1!$B$1</c:f>
              <c:strCache>
                <c:ptCount val="1"/>
                <c:pt idx="0">
                  <c:v>110-140 бал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2019-2020</c:v>
                </c:pt>
                <c:pt idx="1">
                  <c:v>2020-2021</c:v>
                </c:pt>
                <c:pt idx="2">
                  <c:v>2021-2022</c:v>
                </c:pt>
              </c:strCache>
            </c:strRef>
          </c:cat>
          <c:val>
            <c:numRef>
              <c:f>Лист1!$B$2:$B$5</c:f>
              <c:numCache>
                <c:formatCode>General</c:formatCode>
                <c:ptCount val="4"/>
                <c:pt idx="0">
                  <c:v>22</c:v>
                </c:pt>
                <c:pt idx="1">
                  <c:v>26</c:v>
                </c:pt>
                <c:pt idx="2">
                  <c:v>35</c:v>
                </c:pt>
              </c:numCache>
            </c:numRef>
          </c:val>
        </c:ser>
        <c:ser>
          <c:idx val="1"/>
          <c:order val="1"/>
          <c:tx>
            <c:strRef>
              <c:f>Лист1!$C$1</c:f>
              <c:strCache>
                <c:ptCount val="1"/>
                <c:pt idx="0">
                  <c:v>140-180</c:v>
                </c:pt>
              </c:strCache>
            </c:strRef>
          </c:tx>
          <c:spPr>
            <a:solidFill>
              <a:schemeClr val="accent2"/>
            </a:solidFill>
            <a:ln>
              <a:noFill/>
            </a:ln>
            <a:effectLst/>
          </c:spPr>
          <c:invertIfNegative val="0"/>
          <c:dLbls>
            <c:dLbl>
              <c:idx val="0"/>
              <c:layout>
                <c:manualLayout>
                  <c:x val="3.0639601685178104E-2"/>
                  <c:y val="8.0436656133295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299502106472622E-2"/>
                  <c:y val="0.1149095087618500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2019-2020</c:v>
                </c:pt>
                <c:pt idx="1">
                  <c:v>2020-2021</c:v>
                </c:pt>
                <c:pt idx="2">
                  <c:v>2021-2022</c:v>
                </c:pt>
              </c:strCache>
            </c:strRef>
          </c:cat>
          <c:val>
            <c:numRef>
              <c:f>Лист1!$C$2:$C$5</c:f>
              <c:numCache>
                <c:formatCode>General</c:formatCode>
                <c:ptCount val="4"/>
                <c:pt idx="0">
                  <c:v>24</c:v>
                </c:pt>
                <c:pt idx="1">
                  <c:v>20</c:v>
                </c:pt>
                <c:pt idx="2">
                  <c:v>35</c:v>
                </c:pt>
              </c:numCache>
            </c:numRef>
          </c:val>
        </c:ser>
        <c:ser>
          <c:idx val="2"/>
          <c:order val="2"/>
          <c:tx>
            <c:strRef>
              <c:f>Лист1!$D$1</c:f>
              <c:strCache>
                <c:ptCount val="1"/>
                <c:pt idx="0">
                  <c:v>180-200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2019-2020</c:v>
                </c:pt>
                <c:pt idx="1">
                  <c:v>2020-2021</c:v>
                </c:pt>
                <c:pt idx="2">
                  <c:v>2021-2022</c:v>
                </c:pt>
              </c:strCache>
            </c:strRef>
          </c:cat>
          <c:val>
            <c:numRef>
              <c:f>Лист1!$D$2:$D$5</c:f>
              <c:numCache>
                <c:formatCode>General</c:formatCode>
                <c:ptCount val="4"/>
                <c:pt idx="0">
                  <c:v>1</c:v>
                </c:pt>
                <c:pt idx="1">
                  <c:v>1</c:v>
                </c:pt>
                <c:pt idx="2">
                  <c:v>1</c:v>
                </c:pt>
              </c:numCache>
            </c:numRef>
          </c:val>
        </c:ser>
        <c:ser>
          <c:idx val="3"/>
          <c:order val="3"/>
          <c:tx>
            <c:strRef>
              <c:f>Лист1!$E$1</c:f>
              <c:strCache>
                <c:ptCount val="1"/>
                <c:pt idx="0">
                  <c:v>200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2019-2020</c:v>
                </c:pt>
                <c:pt idx="1">
                  <c:v>2020-2021</c:v>
                </c:pt>
                <c:pt idx="2">
                  <c:v>2021-2022</c:v>
                </c:pt>
              </c:strCache>
            </c:strRef>
          </c:cat>
          <c:val>
            <c:numRef>
              <c:f>Лист1!$E$2:$E$5</c:f>
              <c:numCache>
                <c:formatCode>General</c:formatCode>
                <c:ptCount val="4"/>
                <c:pt idx="0">
                  <c:v>1</c:v>
                </c:pt>
                <c:pt idx="1">
                  <c:v>1</c:v>
                </c:pt>
                <c:pt idx="2">
                  <c:v>1</c:v>
                </c:pt>
              </c:numCache>
            </c:numRef>
          </c:val>
        </c:ser>
        <c:dLbls>
          <c:showLegendKey val="0"/>
          <c:showVal val="0"/>
          <c:showCatName val="0"/>
          <c:showSerName val="0"/>
          <c:showPercent val="0"/>
          <c:showBubbleSize val="0"/>
        </c:dLbls>
        <c:gapWidth val="219"/>
        <c:overlap val="-27"/>
        <c:axId val="161967104"/>
        <c:axId val="162464320"/>
      </c:barChart>
      <c:catAx>
        <c:axId val="16196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464320"/>
        <c:crosses val="autoZero"/>
        <c:auto val="1"/>
        <c:lblAlgn val="ctr"/>
        <c:lblOffset val="100"/>
        <c:noMultiLvlLbl val="0"/>
      </c:catAx>
      <c:valAx>
        <c:axId val="16246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6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TotalTime>
  <Pages>1</Pages>
  <Words>3938</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2022-09-19T06:36:00Z</dcterms:created>
  <dcterms:modified xsi:type="dcterms:W3CDTF">2022-09-22T04:10:00Z</dcterms:modified>
</cp:coreProperties>
</file>