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A" w:rsidRDefault="0048393A" w:rsidP="0048393A">
      <w:pPr>
        <w:pStyle w:val="1"/>
        <w:ind w:right="-199"/>
        <w:jc w:val="center"/>
      </w:pPr>
    </w:p>
    <w:p w:rsidR="0048393A" w:rsidRDefault="0048393A" w:rsidP="0048393A">
      <w:pPr>
        <w:pStyle w:val="1"/>
        <w:ind w:right="-199"/>
        <w:jc w:val="center"/>
        <w:rPr>
          <w:sz w:val="40"/>
        </w:rPr>
      </w:pPr>
      <w:r>
        <w:rPr>
          <w:sz w:val="40"/>
        </w:rPr>
        <w:t xml:space="preserve">Отчет о проведении акции </w:t>
      </w:r>
    </w:p>
    <w:p w:rsidR="0048393A" w:rsidRDefault="0048393A" w:rsidP="0048393A">
      <w:pPr>
        <w:pStyle w:val="1"/>
        <w:ind w:right="-199"/>
        <w:jc w:val="center"/>
        <w:rPr>
          <w:sz w:val="40"/>
        </w:rPr>
      </w:pPr>
      <w:r>
        <w:rPr>
          <w:sz w:val="40"/>
        </w:rPr>
        <w:t xml:space="preserve">«Женщины  против насилия» </w:t>
      </w:r>
    </w:p>
    <w:p w:rsidR="0048393A" w:rsidRDefault="0048393A" w:rsidP="0048393A"/>
    <w:p w:rsidR="0048393A" w:rsidRDefault="0048393A" w:rsidP="0048393A">
      <w:pPr>
        <w:pStyle w:val="31"/>
      </w:pPr>
      <w:r>
        <w:t xml:space="preserve">          Международная Женская Еврейская организация ПРОЕКТ КЕШЕР</w:t>
      </w:r>
    </w:p>
    <w:p w:rsidR="0048393A" w:rsidRDefault="0048393A" w:rsidP="0048393A">
      <w:pPr>
        <w:pStyle w:val="31"/>
      </w:pPr>
    </w:p>
    <w:p w:rsidR="0048393A" w:rsidRDefault="0048393A" w:rsidP="0048393A">
      <w:pPr>
        <w:ind w:right="-199" w:firstLine="708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25 ноября – 10 декабря 2001 года.</w:t>
      </w:r>
    </w:p>
    <w:p w:rsidR="0048393A" w:rsidRDefault="0048393A" w:rsidP="0048393A">
      <w:pPr>
        <w:ind w:right="-199"/>
        <w:jc w:val="right"/>
      </w:pPr>
      <w:r>
        <w:t xml:space="preserve">   </w:t>
      </w:r>
    </w:p>
    <w:p w:rsidR="0048393A" w:rsidRDefault="0048393A" w:rsidP="0048393A">
      <w:pPr>
        <w:ind w:right="-199"/>
        <w:jc w:val="both"/>
      </w:pPr>
      <w:r>
        <w:t xml:space="preserve">  </w:t>
      </w:r>
    </w:p>
    <w:p w:rsidR="0048393A" w:rsidRDefault="0048393A" w:rsidP="0048393A">
      <w:pPr>
        <w:ind w:right="-199" w:firstLine="708"/>
        <w:jc w:val="both"/>
      </w:pPr>
      <w:r>
        <w:rPr>
          <w:b/>
          <w:i/>
        </w:rPr>
        <w:t xml:space="preserve"> «Женщины имеют право жить без насилия!» </w:t>
      </w:r>
      <w:r>
        <w:t xml:space="preserve">- это слова из письма, с которым  в октябре 2001 года обратилась женская группа Проекта </w:t>
      </w:r>
      <w:proofErr w:type="spellStart"/>
      <w:r>
        <w:t>Кешер</w:t>
      </w:r>
      <w:proofErr w:type="spellEnd"/>
      <w:r>
        <w:t xml:space="preserve"> «Подруги» г. Кинешмы к организациям и женским группам различных городов России, Беларуси, Украины, Казахстана и Грузии.</w:t>
      </w:r>
    </w:p>
    <w:p w:rsidR="0048393A" w:rsidRDefault="0048393A" w:rsidP="0048393A">
      <w:pPr>
        <w:ind w:right="-199" w:firstLine="708"/>
        <w:jc w:val="both"/>
      </w:pPr>
      <w:r>
        <w:rPr>
          <w:b/>
          <w:i/>
        </w:rPr>
        <w:t xml:space="preserve">«Мы призываем к поддержке проведения акции всех, кому небезразлична судьба женщин, судьба наших детей!» - </w:t>
      </w:r>
      <w:r>
        <w:t xml:space="preserve">этот призыв - принять участие в международной 16-ти дневной акции «Женщины против насилия» - не мог оставить равнодушным никого. </w:t>
      </w:r>
    </w:p>
    <w:p w:rsidR="0048393A" w:rsidRDefault="0048393A" w:rsidP="0048393A">
      <w:pPr>
        <w:ind w:right="-199" w:firstLine="708"/>
        <w:jc w:val="both"/>
      </w:pPr>
      <w:r>
        <w:t xml:space="preserve">В этой акции приняли участие 41 женская группа, которая входит в сеть Проекта </w:t>
      </w:r>
      <w:proofErr w:type="spellStart"/>
      <w:r>
        <w:t>Кешер</w:t>
      </w:r>
      <w:proofErr w:type="spellEnd"/>
      <w:r>
        <w:t xml:space="preserve">, а так же различные общественные организации. Все организации и женские группы подошли к проведению акции по-своему, исходя из своих особенностей и возможностей. Но каждая из них решительно взялась за это непростое дело и сумела внести свой достойный вклад в движение по защите прав женщин и детей. </w:t>
      </w:r>
    </w:p>
    <w:p w:rsidR="0048393A" w:rsidRDefault="0048393A" w:rsidP="0048393A">
      <w:pPr>
        <w:ind w:right="-199" w:firstLine="708"/>
        <w:jc w:val="both"/>
      </w:pPr>
      <w:r>
        <w:t xml:space="preserve">Проект </w:t>
      </w:r>
      <w:proofErr w:type="spellStart"/>
      <w:r>
        <w:t>Кешер</w:t>
      </w:r>
      <w:proofErr w:type="spellEnd"/>
      <w:r>
        <w:t xml:space="preserve"> подготовил методические материалы для встреч в женских группах, с подростками, для проведения круглого стола, анкету. Все материалы были разосланы в группы.</w:t>
      </w:r>
    </w:p>
    <w:p w:rsidR="0048393A" w:rsidRDefault="0048393A" w:rsidP="0048393A">
      <w:pPr>
        <w:ind w:right="-199"/>
        <w:rPr>
          <w:b/>
        </w:rPr>
      </w:pPr>
    </w:p>
    <w:p w:rsidR="0048393A" w:rsidRDefault="0048393A" w:rsidP="0048393A">
      <w:pPr>
        <w:ind w:right="-199"/>
        <w:rPr>
          <w:b/>
        </w:rPr>
      </w:pPr>
      <w:r>
        <w:rPr>
          <w:b/>
        </w:rPr>
        <w:t>Мы хотим поделиться с Вами, как прошла эта неделя.</w:t>
      </w:r>
    </w:p>
    <w:p w:rsidR="0048393A" w:rsidRDefault="0048393A" w:rsidP="0048393A">
      <w:pPr>
        <w:ind w:right="-199"/>
        <w:rPr>
          <w:b/>
        </w:rPr>
      </w:pPr>
      <w:r>
        <w:rPr>
          <w:b/>
        </w:rPr>
        <w:t>Вот города, которые входят в сеть ПРОЕКТА КЕШЕР и участвовали в нашей акции:</w:t>
      </w:r>
    </w:p>
    <w:p w:rsidR="0048393A" w:rsidRDefault="0048393A" w:rsidP="0048393A">
      <w:pPr>
        <w:ind w:right="-199"/>
        <w:rPr>
          <w:b/>
        </w:rPr>
      </w:pPr>
    </w:p>
    <w:p w:rsidR="0048393A" w:rsidRDefault="0048393A" w:rsidP="0048393A">
      <w:pPr>
        <w:ind w:right="-199"/>
        <w:rPr>
          <w:b/>
        </w:rPr>
      </w:pPr>
      <w:r>
        <w:rPr>
          <w:b/>
        </w:rPr>
        <w:t xml:space="preserve">Россия: </w:t>
      </w:r>
      <w:proofErr w:type="gramStart"/>
      <w:r>
        <w:rPr>
          <w:b/>
        </w:rPr>
        <w:t xml:space="preserve">Липецк, Воронеж, Тула, Кинешма, Смоленск, Елец, Рыбинск, Оренбург, Уфа, Санкт – Петербург, Калининград, Волгоград, Нальчик; </w:t>
      </w:r>
      <w:proofErr w:type="gramEnd"/>
    </w:p>
    <w:p w:rsidR="0048393A" w:rsidRDefault="0048393A" w:rsidP="0048393A">
      <w:pPr>
        <w:ind w:right="-199"/>
        <w:rPr>
          <w:b/>
        </w:rPr>
      </w:pPr>
    </w:p>
    <w:p w:rsidR="0048393A" w:rsidRDefault="0048393A" w:rsidP="0048393A">
      <w:pPr>
        <w:ind w:right="-199"/>
        <w:rPr>
          <w:b/>
        </w:rPr>
      </w:pPr>
      <w:r>
        <w:rPr>
          <w:b/>
        </w:rPr>
        <w:t xml:space="preserve">Беларусь: Борисов, Гомель, Минск; </w:t>
      </w:r>
    </w:p>
    <w:p w:rsidR="0048393A" w:rsidRDefault="0048393A" w:rsidP="0048393A">
      <w:pPr>
        <w:ind w:right="-199"/>
        <w:rPr>
          <w:b/>
        </w:rPr>
      </w:pPr>
    </w:p>
    <w:p w:rsidR="0048393A" w:rsidRDefault="0048393A" w:rsidP="0048393A">
      <w:pPr>
        <w:ind w:right="-199"/>
        <w:rPr>
          <w:b/>
        </w:rPr>
      </w:pPr>
      <w:r>
        <w:rPr>
          <w:b/>
        </w:rPr>
        <w:t xml:space="preserve">Украина: </w:t>
      </w:r>
      <w:proofErr w:type="gramStart"/>
      <w:r>
        <w:rPr>
          <w:b/>
        </w:rPr>
        <w:t xml:space="preserve">Черкассы, Полтава, Луцк, Хмельницкий, Евпатория, Феодосия, Ялта, Севастополь, Симферополь,  Казатин, Макеевка, Донецк, Константиновка, Кривой – Рог, Павлоград, Славянск, Новомосковск, </w:t>
      </w:r>
      <w:proofErr w:type="spellStart"/>
      <w:r>
        <w:rPr>
          <w:b/>
        </w:rPr>
        <w:t>Днепродержинск</w:t>
      </w:r>
      <w:proofErr w:type="spellEnd"/>
      <w:r>
        <w:rPr>
          <w:b/>
        </w:rPr>
        <w:t xml:space="preserve">, Днепропетровск. </w:t>
      </w:r>
      <w:proofErr w:type="gramEnd"/>
    </w:p>
    <w:p w:rsidR="0048393A" w:rsidRDefault="0048393A" w:rsidP="0048393A">
      <w:pPr>
        <w:ind w:right="-199"/>
        <w:rPr>
          <w:b/>
        </w:rPr>
      </w:pPr>
    </w:p>
    <w:p w:rsidR="0048393A" w:rsidRDefault="0048393A" w:rsidP="0048393A">
      <w:pPr>
        <w:ind w:right="-199"/>
        <w:rPr>
          <w:b/>
        </w:rPr>
      </w:pPr>
      <w:r>
        <w:rPr>
          <w:b/>
        </w:rPr>
        <w:t xml:space="preserve">А также организации, которые откликнулись на обращение женской группы Кинешмы и также приняли участие в акции: </w:t>
      </w:r>
    </w:p>
    <w:p w:rsidR="0048393A" w:rsidRDefault="0048393A" w:rsidP="0048393A">
      <w:pPr>
        <w:rPr>
          <w:b/>
        </w:rPr>
      </w:pPr>
      <w:proofErr w:type="gramStart"/>
      <w:r>
        <w:rPr>
          <w:b/>
        </w:rPr>
        <w:t>Екатеринбург –  Центр Социально-психологической помощи «Семья мира», Дубна -  Женский информационно-образовательный центр, Новгород -  кризисная служба НРОД «Сёстры», Апатиты – Союз молодых журналистов Кольского полуострова, Барнаул -  Региональная общественная организация «Женский бизнес-центр Этуаль», Уральск (Казахстан) -  Ассоциация деловых женщин, Тбилиси - Женский информационный центр Грузии</w:t>
      </w:r>
      <w:proofErr w:type="gramEnd"/>
    </w:p>
    <w:p w:rsidR="0048393A" w:rsidRDefault="0048393A" w:rsidP="0048393A">
      <w:pPr>
        <w:rPr>
          <w:b/>
        </w:rPr>
      </w:pPr>
    </w:p>
    <w:p w:rsidR="0048393A" w:rsidRDefault="0048393A" w:rsidP="0048393A">
      <w:pPr>
        <w:rPr>
          <w:sz w:val="36"/>
        </w:rPr>
      </w:pPr>
      <w:r>
        <w:rPr>
          <w:b/>
          <w:sz w:val="36"/>
        </w:rPr>
        <w:t>Вот что могут женщины объединившись:</w:t>
      </w:r>
      <w:r>
        <w:rPr>
          <w:sz w:val="36"/>
        </w:rPr>
        <w:t xml:space="preserve"> </w:t>
      </w:r>
    </w:p>
    <w:p w:rsidR="0048393A" w:rsidRDefault="0048393A" w:rsidP="0048393A">
      <w:pPr>
        <w:numPr>
          <w:ilvl w:val="0"/>
          <w:numId w:val="2"/>
        </w:numPr>
      </w:pPr>
      <w:r>
        <w:rPr>
          <w:b/>
        </w:rPr>
        <w:t>Встречи в женских группах, которые входят в сеть ПРОЕКТА КЕШЕР</w:t>
      </w:r>
      <w:r>
        <w:t xml:space="preserve"> </w:t>
      </w:r>
    </w:p>
    <w:p w:rsidR="0048393A" w:rsidRDefault="0048393A" w:rsidP="0048393A">
      <w:pPr>
        <w:jc w:val="both"/>
        <w:rPr>
          <w:u w:val="single"/>
        </w:rPr>
      </w:pPr>
      <w:r>
        <w:t xml:space="preserve"> -  Встречи в женских группах по темам «Женщины против насилия», «Стереотипы и их роль в жизни женщины»;  </w:t>
      </w:r>
      <w:r>
        <w:rPr>
          <w:u w:val="single"/>
        </w:rPr>
        <w:t>Прошли в  18 городах:</w:t>
      </w:r>
    </w:p>
    <w:p w:rsidR="0048393A" w:rsidRDefault="0048393A" w:rsidP="0048393A">
      <w:pPr>
        <w:jc w:val="both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Волгоград, Смоленск, Липецк, Рыбинск, Елец, Воронеж, Тула, Санкт-Петербург, Уфа, Оренбург, Нальчик, Константиновка, Кривой Рог, Евпатория, Феодосия, Ялта, Полтава, Луцк, Хмельницкий.</w:t>
      </w:r>
      <w:proofErr w:type="gramEnd"/>
    </w:p>
    <w:p w:rsidR="0048393A" w:rsidRDefault="0048393A" w:rsidP="0048393A">
      <w:pPr>
        <w:numPr>
          <w:ilvl w:val="0"/>
          <w:numId w:val="1"/>
        </w:numPr>
        <w:jc w:val="both"/>
        <w:rPr>
          <w:b/>
        </w:rPr>
      </w:pPr>
      <w:r>
        <w:t xml:space="preserve">Совместные встречи женского клуба и семейного клуба на тему «Брак и семья в Израиле и в Украине», ток – шоу «Моя семья» прошли в городах </w:t>
      </w:r>
      <w:r>
        <w:rPr>
          <w:b/>
        </w:rPr>
        <w:t>Макеевка, Донецк.</w:t>
      </w:r>
    </w:p>
    <w:p w:rsidR="0048393A" w:rsidRDefault="0048393A" w:rsidP="0048393A">
      <w:pPr>
        <w:numPr>
          <w:ilvl w:val="0"/>
          <w:numId w:val="3"/>
        </w:numPr>
        <w:jc w:val="both"/>
      </w:pPr>
      <w:r>
        <w:rPr>
          <w:b/>
          <w:color w:val="000000"/>
        </w:rPr>
        <w:t xml:space="preserve">Взаимодействие  актива женских групп с  молодежными клубами, образовательными учреждениями: встречи психолога с учителями городских школ по теме "Домашнее насилие"; </w:t>
      </w:r>
      <w:r>
        <w:rPr>
          <w:b/>
        </w:rPr>
        <w:t>«Насилие на стадии свидания»</w:t>
      </w:r>
      <w:r>
        <w:rPr>
          <w:b/>
          <w:color w:val="000000"/>
        </w:rPr>
        <w:t xml:space="preserve"> - </w:t>
      </w:r>
      <w:proofErr w:type="spellStart"/>
      <w:r>
        <w:rPr>
          <w:b/>
        </w:rPr>
        <w:t>тренинговые</w:t>
      </w:r>
      <w:proofErr w:type="spellEnd"/>
      <w:r>
        <w:rPr>
          <w:b/>
        </w:rPr>
        <w:t xml:space="preserve"> занятия для учащихся 9-х, 10-х, 11-х классов</w:t>
      </w:r>
      <w:r>
        <w:t xml:space="preserve">  </w:t>
      </w:r>
      <w:r>
        <w:rPr>
          <w:u w:val="single"/>
        </w:rPr>
        <w:t>- в 7 городах</w:t>
      </w:r>
      <w:r>
        <w:t xml:space="preserve">: </w:t>
      </w:r>
      <w:r>
        <w:rPr>
          <w:b/>
        </w:rPr>
        <w:t>Тула, Кинешма, Барнаул, Макеевка, Евпатория, Казатин, Симферополь.</w:t>
      </w:r>
    </w:p>
    <w:p w:rsidR="0048393A" w:rsidRDefault="0048393A" w:rsidP="0048393A">
      <w:pPr>
        <w:numPr>
          <w:ilvl w:val="0"/>
          <w:numId w:val="3"/>
        </w:numPr>
        <w:jc w:val="both"/>
        <w:rPr>
          <w:b/>
        </w:rPr>
      </w:pPr>
      <w:r>
        <w:rPr>
          <w:b/>
          <w:color w:val="000000"/>
        </w:rPr>
        <w:t>Разработка анкет и проведение тестирования родителей, учителей и школьников</w:t>
      </w:r>
      <w:r>
        <w:rPr>
          <w:b/>
        </w:rPr>
        <w:t xml:space="preserve"> </w:t>
      </w:r>
      <w:r>
        <w:rPr>
          <w:b/>
          <w:color w:val="000000"/>
        </w:rPr>
        <w:t>с 6-ого по 11-ый классы, студентов ВУЗов, представителей различных организаций по теме "Домашнее насилие</w:t>
      </w:r>
      <w:r>
        <w:rPr>
          <w:color w:val="000000"/>
          <w:u w:val="single"/>
        </w:rPr>
        <w:t>" в 5-ти городах</w:t>
      </w:r>
      <w:r>
        <w:rPr>
          <w:color w:val="000000"/>
        </w:rPr>
        <w:t xml:space="preserve">: </w:t>
      </w:r>
      <w:r>
        <w:rPr>
          <w:b/>
          <w:color w:val="000000"/>
        </w:rPr>
        <w:t>Дубна, Кинешма, Тула, Барнаул, Волгоград.</w:t>
      </w:r>
    </w:p>
    <w:p w:rsidR="0048393A" w:rsidRDefault="0048393A" w:rsidP="0048393A">
      <w:pPr>
        <w:numPr>
          <w:ilvl w:val="0"/>
          <w:numId w:val="3"/>
        </w:numPr>
        <w:jc w:val="both"/>
        <w:rPr>
          <w:b/>
        </w:rPr>
      </w:pPr>
      <w:r>
        <w:rPr>
          <w:b/>
          <w:color w:val="000000"/>
        </w:rPr>
        <w:t xml:space="preserve">Работа на "Телефоне Доверия" для жертв домашнего насилия </w:t>
      </w:r>
      <w:r>
        <w:rPr>
          <w:color w:val="000000"/>
          <w:u w:val="single"/>
        </w:rPr>
        <w:t>в 4-х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>городах</w:t>
      </w:r>
      <w:r>
        <w:rPr>
          <w:color w:val="000000"/>
        </w:rPr>
        <w:t xml:space="preserve">: </w:t>
      </w:r>
      <w:r>
        <w:rPr>
          <w:b/>
          <w:color w:val="000000"/>
        </w:rPr>
        <w:t>Дубне, Кинешме, Туле, Новгород.</w:t>
      </w:r>
      <w:r>
        <w:rPr>
          <w:b/>
        </w:rPr>
        <w:t xml:space="preserve"> </w:t>
      </w:r>
    </w:p>
    <w:p w:rsidR="0048393A" w:rsidRDefault="0048393A" w:rsidP="0048393A">
      <w:pPr>
        <w:numPr>
          <w:ilvl w:val="0"/>
          <w:numId w:val="3"/>
        </w:numPr>
        <w:jc w:val="both"/>
        <w:rPr>
          <w:color w:val="000000"/>
        </w:rPr>
      </w:pPr>
      <w:r>
        <w:rPr>
          <w:b/>
          <w:color w:val="000000"/>
        </w:rPr>
        <w:t>Разработка буклетов по домашнему насилию для женщин и детей</w:t>
      </w:r>
      <w:r>
        <w:rPr>
          <w:color w:val="000000"/>
        </w:rPr>
        <w:t xml:space="preserve">  - </w:t>
      </w:r>
      <w:r>
        <w:rPr>
          <w:color w:val="000000"/>
          <w:u w:val="single"/>
        </w:rPr>
        <w:t>в 3-х городах</w:t>
      </w:r>
      <w:r>
        <w:rPr>
          <w:color w:val="000000"/>
        </w:rPr>
        <w:t xml:space="preserve">: </w:t>
      </w:r>
      <w:r>
        <w:rPr>
          <w:b/>
          <w:color w:val="000000"/>
        </w:rPr>
        <w:t>Кинешма, Дубна, Екатеринбург.</w:t>
      </w:r>
      <w:r>
        <w:rPr>
          <w:b/>
        </w:rPr>
        <w:t xml:space="preserve"> </w:t>
      </w:r>
    </w:p>
    <w:p w:rsidR="0048393A" w:rsidRDefault="0048393A" w:rsidP="0048393A">
      <w:pPr>
        <w:numPr>
          <w:ilvl w:val="0"/>
          <w:numId w:val="3"/>
        </w:numPr>
        <w:jc w:val="both"/>
      </w:pPr>
      <w:r>
        <w:rPr>
          <w:b/>
          <w:color w:val="000000"/>
        </w:rPr>
        <w:t>Проведение «Круглых столов</w:t>
      </w:r>
      <w:r>
        <w:rPr>
          <w:color w:val="000000"/>
        </w:rPr>
        <w:t xml:space="preserve">», </w:t>
      </w:r>
      <w:r>
        <w:rPr>
          <w:b/>
          <w:color w:val="000000"/>
        </w:rPr>
        <w:t>актив женской группы совместно с религиозными лидерами, представителями местных властей, МВД, СМИ, общественных организаций</w:t>
      </w:r>
      <w:r>
        <w:rPr>
          <w:color w:val="000000"/>
        </w:rPr>
        <w:t xml:space="preserve"> – </w:t>
      </w:r>
      <w:r>
        <w:rPr>
          <w:color w:val="000000"/>
          <w:u w:val="single"/>
        </w:rPr>
        <w:t>в 9 городах</w:t>
      </w:r>
      <w:r>
        <w:rPr>
          <w:color w:val="000000"/>
        </w:rPr>
        <w:t xml:space="preserve">: </w:t>
      </w:r>
      <w:proofErr w:type="gramStart"/>
      <w:r>
        <w:rPr>
          <w:b/>
          <w:color w:val="000000"/>
        </w:rPr>
        <w:t>Дубна, Кинешма, Барнаул, Симферополь (проведено два круглых стола), Днепропетровск, Павлоград, Феодосия, Севастополь, Черкассы</w:t>
      </w:r>
      <w:r>
        <w:rPr>
          <w:color w:val="000000"/>
        </w:rPr>
        <w:t xml:space="preserve">. </w:t>
      </w:r>
      <w:proofErr w:type="gramEnd"/>
    </w:p>
    <w:p w:rsidR="0048393A" w:rsidRDefault="0048393A" w:rsidP="0048393A">
      <w:pPr>
        <w:jc w:val="both"/>
        <w:rPr>
          <w:b/>
          <w:color w:val="000000"/>
        </w:rPr>
      </w:pPr>
    </w:p>
    <w:p w:rsidR="0048393A" w:rsidRDefault="0048393A" w:rsidP="0048393A">
      <w:pPr>
        <w:jc w:val="both"/>
        <w:rPr>
          <w:b/>
          <w:color w:val="000000"/>
        </w:rPr>
      </w:pPr>
      <w:r>
        <w:rPr>
          <w:b/>
          <w:color w:val="000000"/>
        </w:rPr>
        <w:t>Так же мы хотим поделиться успехами и достижениями женской еврейской группы города Тулы, которая ведет активную деятельность по данной проблеме уже год:</w:t>
      </w:r>
    </w:p>
    <w:p w:rsidR="0048393A" w:rsidRDefault="0048393A" w:rsidP="0048393A">
      <w:pPr>
        <w:jc w:val="both"/>
        <w:rPr>
          <w:b/>
        </w:rPr>
      </w:pPr>
      <w:r>
        <w:rPr>
          <w:b/>
        </w:rPr>
        <w:t>26, 28, 30.11.2001.</w:t>
      </w:r>
    </w:p>
    <w:p w:rsidR="0048393A" w:rsidRDefault="0048393A" w:rsidP="0048393A">
      <w:pPr>
        <w:jc w:val="both"/>
        <w:rPr>
          <w:b/>
        </w:rPr>
      </w:pPr>
      <w:r>
        <w:t xml:space="preserve"> Телефон доверия в режиме «Нон стоп».</w:t>
      </w:r>
    </w:p>
    <w:p w:rsidR="0048393A" w:rsidRDefault="0048393A" w:rsidP="0048393A">
      <w:pPr>
        <w:pStyle w:val="af3"/>
        <w:jc w:val="both"/>
        <w:rPr>
          <w:b/>
        </w:rPr>
      </w:pPr>
      <w:r>
        <w:rPr>
          <w:b/>
        </w:rPr>
        <w:t>3.12.2001.</w:t>
      </w:r>
    </w:p>
    <w:p w:rsidR="0048393A" w:rsidRDefault="0048393A" w:rsidP="0048393A">
      <w:pPr>
        <w:pStyle w:val="af3"/>
        <w:jc w:val="both"/>
        <w:rPr>
          <w:b/>
        </w:rPr>
      </w:pPr>
      <w:r>
        <w:t xml:space="preserve">Анкетирование студентов экономического факультета (3 курс) Тульского Государственного Университета </w:t>
      </w:r>
    </w:p>
    <w:p w:rsidR="0048393A" w:rsidRDefault="0048393A" w:rsidP="0048393A">
      <w:pPr>
        <w:jc w:val="both"/>
        <w:rPr>
          <w:b/>
        </w:rPr>
      </w:pPr>
      <w:r>
        <w:rPr>
          <w:b/>
        </w:rPr>
        <w:t>4. - 5.12.2001.</w:t>
      </w:r>
    </w:p>
    <w:p w:rsidR="0048393A" w:rsidRDefault="0048393A" w:rsidP="0048393A">
      <w:pPr>
        <w:jc w:val="both"/>
      </w:pPr>
      <w:proofErr w:type="spellStart"/>
      <w:r>
        <w:t>Тренинговые</w:t>
      </w:r>
      <w:proofErr w:type="spellEnd"/>
      <w:r>
        <w:t xml:space="preserve"> занятия с учащимися 9-х, 10-х, 11-х классов по теме «Насилие на стадии свидания» </w:t>
      </w:r>
    </w:p>
    <w:p w:rsidR="0048393A" w:rsidRDefault="0048393A" w:rsidP="0048393A">
      <w:pPr>
        <w:jc w:val="both"/>
        <w:rPr>
          <w:b/>
        </w:rPr>
      </w:pPr>
      <w:r>
        <w:rPr>
          <w:b/>
        </w:rPr>
        <w:t>6.12.2001.</w:t>
      </w:r>
    </w:p>
    <w:p w:rsidR="0048393A" w:rsidRDefault="0048393A" w:rsidP="0048393A">
      <w:pPr>
        <w:jc w:val="both"/>
        <w:rPr>
          <w:b/>
        </w:rPr>
      </w:pPr>
      <w:r>
        <w:t xml:space="preserve">Лекторий для учителей средне образовательных школ на тему «Следующее поколение будет таким, каким его воспитает женщина»: женщина против насилия». </w:t>
      </w:r>
    </w:p>
    <w:p w:rsidR="0048393A" w:rsidRDefault="0048393A" w:rsidP="0048393A">
      <w:pPr>
        <w:jc w:val="both"/>
        <w:rPr>
          <w:b/>
        </w:rPr>
      </w:pPr>
      <w:r>
        <w:t>Материал в общинной газете «</w:t>
      </w:r>
      <w:proofErr w:type="spellStart"/>
      <w:r>
        <w:t>Хасдей</w:t>
      </w:r>
      <w:proofErr w:type="spellEnd"/>
      <w:r>
        <w:t xml:space="preserve"> </w:t>
      </w:r>
      <w:proofErr w:type="spellStart"/>
      <w:r>
        <w:t>Нешама</w:t>
      </w:r>
      <w:proofErr w:type="spellEnd"/>
      <w:r>
        <w:t>» – «Международная акция «Женщины против насилия».</w:t>
      </w:r>
    </w:p>
    <w:p w:rsidR="0048393A" w:rsidRDefault="0048393A" w:rsidP="0048393A">
      <w:pPr>
        <w:jc w:val="both"/>
        <w:rPr>
          <w:b/>
        </w:rPr>
      </w:pPr>
      <w:r>
        <w:rPr>
          <w:b/>
        </w:rPr>
        <w:t>7.12.2001.</w:t>
      </w:r>
    </w:p>
    <w:p w:rsidR="0048393A" w:rsidRDefault="0048393A" w:rsidP="0048393A">
      <w:pPr>
        <w:jc w:val="both"/>
        <w:rPr>
          <w:b/>
        </w:rPr>
      </w:pPr>
      <w:r>
        <w:t xml:space="preserve">Акция «На улицах города» – при поддержке актива молодёжного клуба на улицах города Тулы, в парикмахерских, магазинах, ателье, Домах бытовых услуг раздавался и </w:t>
      </w:r>
      <w:proofErr w:type="gramStart"/>
      <w:r>
        <w:t>комментировался информационный материал Проекта Колот</w:t>
      </w:r>
      <w:proofErr w:type="gramEnd"/>
      <w:r>
        <w:t xml:space="preserve">, печатная продукция, предоставленная Проектом </w:t>
      </w:r>
      <w:proofErr w:type="spellStart"/>
      <w:r>
        <w:t>Кешер</w:t>
      </w:r>
      <w:proofErr w:type="spellEnd"/>
      <w:r>
        <w:t xml:space="preserve"> и  Московским Центром «Анна». </w:t>
      </w:r>
    </w:p>
    <w:p w:rsidR="0048393A" w:rsidRDefault="0048393A" w:rsidP="0048393A">
      <w:pPr>
        <w:jc w:val="both"/>
        <w:rPr>
          <w:b/>
        </w:rPr>
      </w:pPr>
      <w:r>
        <w:rPr>
          <w:b/>
        </w:rPr>
        <w:t>10.12.2001.</w:t>
      </w:r>
    </w:p>
    <w:p w:rsidR="0048393A" w:rsidRDefault="0048393A" w:rsidP="0048393A">
      <w:pPr>
        <w:jc w:val="both"/>
      </w:pPr>
      <w:r>
        <w:lastRenderedPageBreak/>
        <w:t>Выступление на Государственной Телерадиокомпании «Тула</w:t>
      </w:r>
      <w:r>
        <w:rPr>
          <w:b/>
        </w:rPr>
        <w:t>»</w:t>
      </w:r>
      <w:r>
        <w:t xml:space="preserve">  в авторской радиопрограмме Каримовой И.Н. «Ностальгия», которая транслируется в 12.00 – 12.30 в прямом эфире по всей территории России на тему «Международная акция «Женщины против насилия»,  участие в ней Проекта </w:t>
      </w:r>
      <w:proofErr w:type="spellStart"/>
      <w:r>
        <w:t>Кешер</w:t>
      </w:r>
      <w:proofErr w:type="spellEnd"/>
      <w:r>
        <w:t xml:space="preserve"> и женской группы </w:t>
      </w:r>
      <w:proofErr w:type="spellStart"/>
      <w:r>
        <w:t>г</w:t>
      </w:r>
      <w:proofErr w:type="gramStart"/>
      <w:r>
        <w:t>.Т</w:t>
      </w:r>
      <w:proofErr w:type="gramEnd"/>
      <w:r>
        <w:t>улы</w:t>
      </w:r>
      <w:proofErr w:type="spellEnd"/>
      <w:r>
        <w:t xml:space="preserve">» </w:t>
      </w:r>
    </w:p>
    <w:p w:rsidR="0048393A" w:rsidRDefault="0048393A" w:rsidP="0048393A">
      <w:pPr>
        <w:jc w:val="both"/>
        <w:rPr>
          <w:b/>
        </w:rPr>
      </w:pPr>
      <w:r>
        <w:rPr>
          <w:b/>
        </w:rPr>
        <w:t>15.12.2001.</w:t>
      </w:r>
    </w:p>
    <w:p w:rsidR="0048393A" w:rsidRDefault="0048393A" w:rsidP="0048393A">
      <w:pPr>
        <w:jc w:val="both"/>
        <w:rPr>
          <w:b/>
          <w:color w:val="000000"/>
        </w:rPr>
      </w:pPr>
      <w:r>
        <w:t>Встреча в женской группе «Юдифь</w:t>
      </w:r>
    </w:p>
    <w:p w:rsidR="0048393A" w:rsidRDefault="0048393A" w:rsidP="0048393A">
      <w:pPr>
        <w:jc w:val="both"/>
        <w:rPr>
          <w:b/>
          <w:color w:val="000000"/>
        </w:rPr>
      </w:pPr>
    </w:p>
    <w:p w:rsidR="0048393A" w:rsidRDefault="0048393A" w:rsidP="0048393A">
      <w:pPr>
        <w:jc w:val="both"/>
        <w:rPr>
          <w:b/>
          <w:color w:val="000000"/>
        </w:rPr>
      </w:pPr>
      <w:r>
        <w:rPr>
          <w:b/>
          <w:color w:val="000000"/>
        </w:rPr>
        <w:t>А вот, что смогла организовать женская группа Кинешмы у себя в городе:</w:t>
      </w:r>
    </w:p>
    <w:p w:rsidR="0048393A" w:rsidRDefault="0048393A" w:rsidP="0048393A">
      <w:pPr>
        <w:jc w:val="both"/>
      </w:pPr>
      <w:r>
        <w:t xml:space="preserve">В подготовке и проведении акции приняли участие 20 человек, прошедших специальный тренинг. Среди них психологи, юристы, врачи, учителя, журналисты. Активное участие в проведении акции принимали школьники и студенты, административные структуры города, такие как отдел по делам с молодёжью, отдел культуры, отдел образования. Жители города стали непосредственными участниками  происходящих в эти дни мероприятий. Огромную помощь и поддержку нам, участникам акции, оказал мэр  нашего города Андрей Владимирович  Назаров.       </w:t>
      </w:r>
    </w:p>
    <w:p w:rsidR="0048393A" w:rsidRDefault="0048393A" w:rsidP="0048393A">
      <w:pPr>
        <w:jc w:val="both"/>
      </w:pPr>
      <w:r>
        <w:t xml:space="preserve">          Всего за период подготовки и проведения акции опубликовано 16 статей, среди которых две аналитические. К Совету Директоров крупных предприятий города подготовлены специальные выпуски бюллетеней.  К  проведению акции  выпущено 700 цветных брошюр, выполненных на качественной глянцевой бумаге, более 600 листовок с указанием дат и места приёма специалистов </w:t>
      </w:r>
      <w:proofErr w:type="gramStart"/>
      <w:r>
        <w:t xml:space="preserve">( </w:t>
      </w:r>
      <w:proofErr w:type="gramEnd"/>
      <w:r>
        <w:t>психологов, юристов), номера « телефонов доверия».</w:t>
      </w:r>
    </w:p>
    <w:p w:rsidR="0048393A" w:rsidRDefault="0048393A" w:rsidP="0048393A">
      <w:pPr>
        <w:jc w:val="both"/>
      </w:pPr>
      <w:r>
        <w:t xml:space="preserve">Специально к акции изготовлено 200 значков, 30 футболок с  тематическим логотипом. В течение всех дней работал телефон доверия. В указанное время все желающие могли получить квалифицированную консультацию психологов, юриста, психотерапевта придя на приём. О времени и месте приёма специалистов жители города могли узнать из </w:t>
      </w:r>
      <w:proofErr w:type="gramStart"/>
      <w:r>
        <w:t>объявлений</w:t>
      </w:r>
      <w:proofErr w:type="gramEnd"/>
      <w:r>
        <w:t xml:space="preserve"> расклеенных в городских автобусах и из плакатов на улицах города.</w:t>
      </w:r>
    </w:p>
    <w:p w:rsidR="0048393A" w:rsidRDefault="0048393A" w:rsidP="0048393A">
      <w:pPr>
        <w:jc w:val="both"/>
      </w:pPr>
      <w:r>
        <w:t xml:space="preserve">  Среди учителей и учащихся проведено анкетирование. По просьбе участников акции и распоряжения главы администрации  подготовлены статистические данные милиции и « Скорой </w:t>
      </w:r>
      <w:proofErr w:type="spellStart"/>
      <w:r>
        <w:t>помощи»</w:t>
      </w:r>
      <w:proofErr w:type="gramStart"/>
      <w:r>
        <w:t>.П</w:t>
      </w:r>
      <w:proofErr w:type="gramEnd"/>
      <w:r>
        <w:t>роведены</w:t>
      </w:r>
      <w:proofErr w:type="spellEnd"/>
      <w:r>
        <w:t xml:space="preserve"> лектории для работников учебных заведений города и для родителей. В библиотеке одного  из крупнейших заводов города проведен анализ и тематическая подборка книг по проблеме домашнего насилия. Среди детей проведён конкурс плакатов и сочинений « Мир без насилия».</w:t>
      </w:r>
    </w:p>
    <w:p w:rsidR="0048393A" w:rsidRDefault="0048393A" w:rsidP="0048393A">
      <w:pPr>
        <w:jc w:val="both"/>
      </w:pPr>
      <w:r>
        <w:t xml:space="preserve">   Большую помощь в приобретении печатной продукци</w:t>
      </w:r>
      <w:proofErr w:type="gramStart"/>
      <w:r>
        <w:t>и-</w:t>
      </w:r>
      <w:proofErr w:type="gramEnd"/>
      <w:r>
        <w:t xml:space="preserve"> плакатов, наклеек, брошюр, оказал Московский кризисный центр « Анна». </w:t>
      </w:r>
    </w:p>
    <w:p w:rsidR="0048393A" w:rsidRDefault="0048393A" w:rsidP="0048393A">
      <w:pPr>
        <w:jc w:val="both"/>
      </w:pPr>
      <w:r>
        <w:t xml:space="preserve">На протяжении всех дней подготовки и проведения акции мы ощущали помощь и поддержку руководителей Проекта </w:t>
      </w:r>
      <w:proofErr w:type="spellStart"/>
      <w:r>
        <w:t>Кешер</w:t>
      </w:r>
      <w:proofErr w:type="spellEnd"/>
      <w:r>
        <w:t xml:space="preserve"> и  многих  женских групп Проекта </w:t>
      </w:r>
      <w:proofErr w:type="spellStart"/>
      <w:r>
        <w:t>Кешер</w:t>
      </w:r>
      <w:proofErr w:type="spellEnd"/>
      <w:r>
        <w:t>. Инициативу женской группы « Подруги» поддержала еврейская община города.</w:t>
      </w:r>
    </w:p>
    <w:p w:rsidR="0048393A" w:rsidRDefault="0048393A" w:rsidP="0048393A">
      <w:pPr>
        <w:jc w:val="both"/>
      </w:pPr>
      <w:r>
        <w:t>Закончились 16 дней акции, но не закончилась большая работа, которую предстоит   выполнить всем нам, кому небезразлична судьба наших детей, счастье  женщин, живущих на этой планете.</w:t>
      </w:r>
    </w:p>
    <w:p w:rsidR="0048393A" w:rsidRDefault="0048393A" w:rsidP="0048393A">
      <w:pPr>
        <w:jc w:val="both"/>
      </w:pPr>
      <w:r>
        <w:t xml:space="preserve">Итогом проведения акции явилось  начало работы телефона доверия для всех, кто подвергается домашнему насилию, уже сегодня. </w:t>
      </w:r>
    </w:p>
    <w:p w:rsidR="0048393A" w:rsidRDefault="0048393A" w:rsidP="0048393A">
      <w:pPr>
        <w:jc w:val="both"/>
      </w:pPr>
      <w:r>
        <w:t>На последнем заседании «круглого стола» участники акции подготовили письмо-обращение к мэру нашего города для рассмотрения возможности работы телефона доверия круглосуточно и  организации в нашем городе кризисного центра.</w:t>
      </w:r>
    </w:p>
    <w:p w:rsidR="0048393A" w:rsidRDefault="0048393A" w:rsidP="0048393A">
      <w:pPr>
        <w:jc w:val="both"/>
      </w:pPr>
      <w:r>
        <w:t xml:space="preserve">В городскую Думу направлено письмо, с просьбой  рассмотреть вопрос о влиянии на изменение приказа 4\8 , который предусматривает невмешательство милиции при констатации фактов насилия, зафиксированных работниками « Скорой помощи» при оказании первой медицинской помощи  жертвам домашнего насилия. </w:t>
      </w:r>
    </w:p>
    <w:p w:rsidR="0048393A" w:rsidRDefault="0048393A" w:rsidP="0048393A">
      <w:pPr>
        <w:jc w:val="both"/>
      </w:pPr>
    </w:p>
    <w:p w:rsidR="0048393A" w:rsidRDefault="0048393A" w:rsidP="0048393A">
      <w:pPr>
        <w:pStyle w:val="23"/>
        <w:jc w:val="both"/>
      </w:pPr>
      <w:r>
        <w:t>Мы благодарим все женские группы и организации за участие в акции!!! Вместе мы сила!!!</w:t>
      </w:r>
    </w:p>
    <w:p w:rsidR="0048393A" w:rsidRDefault="0048393A" w:rsidP="0048393A">
      <w:pPr>
        <w:jc w:val="both"/>
      </w:pPr>
    </w:p>
    <w:p w:rsidR="0048393A" w:rsidRDefault="0048393A" w:rsidP="0048393A">
      <w:pPr>
        <w:jc w:val="both"/>
        <w:rPr>
          <w:sz w:val="28"/>
          <w:szCs w:val="28"/>
        </w:rPr>
      </w:pPr>
    </w:p>
    <w:p w:rsidR="0048393A" w:rsidRDefault="0048393A" w:rsidP="0048393A">
      <w:pPr>
        <w:jc w:val="both"/>
        <w:rPr>
          <w:sz w:val="28"/>
          <w:szCs w:val="28"/>
        </w:rPr>
      </w:pPr>
    </w:p>
    <w:p w:rsidR="0054783E" w:rsidRDefault="0054783E">
      <w:bookmarkStart w:id="0" w:name="_GoBack"/>
      <w:bookmarkEnd w:id="0"/>
    </w:p>
    <w:sectPr w:rsidR="0054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F9F"/>
    <w:multiLevelType w:val="singleLevel"/>
    <w:tmpl w:val="2A58D16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</w:abstractNum>
  <w:abstractNum w:abstractNumId="1">
    <w:nsid w:val="25532151"/>
    <w:multiLevelType w:val="singleLevel"/>
    <w:tmpl w:val="8FB0D5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>
    <w:nsid w:val="3A5F0092"/>
    <w:multiLevelType w:val="singleLevel"/>
    <w:tmpl w:val="0400E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3A"/>
    <w:rsid w:val="001B4BF2"/>
    <w:rsid w:val="0048393A"/>
    <w:rsid w:val="005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B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B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B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B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BF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BF2"/>
    <w:pPr>
      <w:spacing w:before="240" w:after="60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BF2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BF2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BF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4BF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4BF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B4BF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4BF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4BF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4BF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4BF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4BF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4BF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1B4B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1B4BF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4BF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1B4BF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1B4BF2"/>
    <w:rPr>
      <w:b/>
      <w:bCs/>
    </w:rPr>
  </w:style>
  <w:style w:type="character" w:styleId="a8">
    <w:name w:val="Emphasis"/>
    <w:uiPriority w:val="20"/>
    <w:qFormat/>
    <w:rsid w:val="001B4BF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B4BF2"/>
    <w:rPr>
      <w:szCs w:val="32"/>
    </w:rPr>
  </w:style>
  <w:style w:type="paragraph" w:styleId="aa">
    <w:name w:val="List Paragraph"/>
    <w:basedOn w:val="a"/>
    <w:uiPriority w:val="34"/>
    <w:qFormat/>
    <w:rsid w:val="001B4B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BF2"/>
    <w:rPr>
      <w:i/>
      <w:lang w:eastAsia="en-US"/>
    </w:rPr>
  </w:style>
  <w:style w:type="character" w:customStyle="1" w:styleId="22">
    <w:name w:val="Цитата 2 Знак"/>
    <w:link w:val="21"/>
    <w:uiPriority w:val="29"/>
    <w:rsid w:val="001B4B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4BF2"/>
    <w:pPr>
      <w:ind w:left="720" w:right="720"/>
    </w:pPr>
    <w:rPr>
      <w:b/>
      <w:i/>
      <w:lang w:eastAsia="en-US"/>
    </w:rPr>
  </w:style>
  <w:style w:type="character" w:customStyle="1" w:styleId="ac">
    <w:name w:val="Выделенная цитата Знак"/>
    <w:link w:val="ab"/>
    <w:uiPriority w:val="30"/>
    <w:rsid w:val="001B4BF2"/>
    <w:rPr>
      <w:b/>
      <w:i/>
      <w:sz w:val="24"/>
    </w:rPr>
  </w:style>
  <w:style w:type="character" w:styleId="ad">
    <w:name w:val="Subtle Emphasis"/>
    <w:uiPriority w:val="19"/>
    <w:qFormat/>
    <w:rsid w:val="001B4BF2"/>
    <w:rPr>
      <w:i/>
      <w:color w:val="5A5A5A"/>
    </w:rPr>
  </w:style>
  <w:style w:type="character" w:styleId="ae">
    <w:name w:val="Intense Emphasis"/>
    <w:uiPriority w:val="21"/>
    <w:qFormat/>
    <w:rsid w:val="001B4BF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4BF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4BF2"/>
    <w:rPr>
      <w:b/>
      <w:sz w:val="24"/>
      <w:u w:val="single"/>
    </w:rPr>
  </w:style>
  <w:style w:type="character" w:styleId="af1">
    <w:name w:val="Book Title"/>
    <w:uiPriority w:val="33"/>
    <w:qFormat/>
    <w:rsid w:val="001B4BF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4BF2"/>
    <w:pPr>
      <w:outlineLvl w:val="9"/>
    </w:pPr>
    <w:rPr>
      <w:lang w:eastAsia="ru-RU"/>
    </w:rPr>
  </w:style>
  <w:style w:type="paragraph" w:styleId="af3">
    <w:name w:val="Body Text Indent"/>
    <w:basedOn w:val="a"/>
    <w:link w:val="af4"/>
    <w:semiHidden/>
    <w:rsid w:val="0048393A"/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48393A"/>
    <w:rPr>
      <w:sz w:val="28"/>
      <w:lang w:eastAsia="ru-RU"/>
    </w:rPr>
  </w:style>
  <w:style w:type="paragraph" w:styleId="23">
    <w:name w:val="Body Text 2"/>
    <w:basedOn w:val="a"/>
    <w:link w:val="24"/>
    <w:semiHidden/>
    <w:rsid w:val="0048393A"/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48393A"/>
    <w:rPr>
      <w:b/>
      <w:sz w:val="28"/>
      <w:lang w:eastAsia="ru-RU"/>
    </w:rPr>
  </w:style>
  <w:style w:type="paragraph" w:styleId="31">
    <w:name w:val="Body Text 3"/>
    <w:basedOn w:val="a"/>
    <w:link w:val="32"/>
    <w:semiHidden/>
    <w:rsid w:val="0048393A"/>
    <w:pPr>
      <w:jc w:val="center"/>
    </w:pPr>
    <w:rPr>
      <w:sz w:val="36"/>
      <w:szCs w:val="20"/>
    </w:rPr>
  </w:style>
  <w:style w:type="character" w:customStyle="1" w:styleId="32">
    <w:name w:val="Основной текст 3 Знак"/>
    <w:basedOn w:val="a0"/>
    <w:link w:val="31"/>
    <w:semiHidden/>
    <w:rsid w:val="0048393A"/>
    <w:rPr>
      <w:sz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B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B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B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B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BF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BF2"/>
    <w:pPr>
      <w:spacing w:before="240" w:after="60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BF2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BF2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BF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4BF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4BF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B4BF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4BF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4BF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4BF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4BF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4BF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4BF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1B4B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1B4BF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4BF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1B4BF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1B4BF2"/>
    <w:rPr>
      <w:b/>
      <w:bCs/>
    </w:rPr>
  </w:style>
  <w:style w:type="character" w:styleId="a8">
    <w:name w:val="Emphasis"/>
    <w:uiPriority w:val="20"/>
    <w:qFormat/>
    <w:rsid w:val="001B4BF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B4BF2"/>
    <w:rPr>
      <w:szCs w:val="32"/>
    </w:rPr>
  </w:style>
  <w:style w:type="paragraph" w:styleId="aa">
    <w:name w:val="List Paragraph"/>
    <w:basedOn w:val="a"/>
    <w:uiPriority w:val="34"/>
    <w:qFormat/>
    <w:rsid w:val="001B4B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BF2"/>
    <w:rPr>
      <w:i/>
      <w:lang w:eastAsia="en-US"/>
    </w:rPr>
  </w:style>
  <w:style w:type="character" w:customStyle="1" w:styleId="22">
    <w:name w:val="Цитата 2 Знак"/>
    <w:link w:val="21"/>
    <w:uiPriority w:val="29"/>
    <w:rsid w:val="001B4B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4BF2"/>
    <w:pPr>
      <w:ind w:left="720" w:right="720"/>
    </w:pPr>
    <w:rPr>
      <w:b/>
      <w:i/>
      <w:lang w:eastAsia="en-US"/>
    </w:rPr>
  </w:style>
  <w:style w:type="character" w:customStyle="1" w:styleId="ac">
    <w:name w:val="Выделенная цитата Знак"/>
    <w:link w:val="ab"/>
    <w:uiPriority w:val="30"/>
    <w:rsid w:val="001B4BF2"/>
    <w:rPr>
      <w:b/>
      <w:i/>
      <w:sz w:val="24"/>
    </w:rPr>
  </w:style>
  <w:style w:type="character" w:styleId="ad">
    <w:name w:val="Subtle Emphasis"/>
    <w:uiPriority w:val="19"/>
    <w:qFormat/>
    <w:rsid w:val="001B4BF2"/>
    <w:rPr>
      <w:i/>
      <w:color w:val="5A5A5A"/>
    </w:rPr>
  </w:style>
  <w:style w:type="character" w:styleId="ae">
    <w:name w:val="Intense Emphasis"/>
    <w:uiPriority w:val="21"/>
    <w:qFormat/>
    <w:rsid w:val="001B4BF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4BF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4BF2"/>
    <w:rPr>
      <w:b/>
      <w:sz w:val="24"/>
      <w:u w:val="single"/>
    </w:rPr>
  </w:style>
  <w:style w:type="character" w:styleId="af1">
    <w:name w:val="Book Title"/>
    <w:uiPriority w:val="33"/>
    <w:qFormat/>
    <w:rsid w:val="001B4BF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4BF2"/>
    <w:pPr>
      <w:outlineLvl w:val="9"/>
    </w:pPr>
    <w:rPr>
      <w:lang w:eastAsia="ru-RU"/>
    </w:rPr>
  </w:style>
  <w:style w:type="paragraph" w:styleId="af3">
    <w:name w:val="Body Text Indent"/>
    <w:basedOn w:val="a"/>
    <w:link w:val="af4"/>
    <w:semiHidden/>
    <w:rsid w:val="0048393A"/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48393A"/>
    <w:rPr>
      <w:sz w:val="28"/>
      <w:lang w:eastAsia="ru-RU"/>
    </w:rPr>
  </w:style>
  <w:style w:type="paragraph" w:styleId="23">
    <w:name w:val="Body Text 2"/>
    <w:basedOn w:val="a"/>
    <w:link w:val="24"/>
    <w:semiHidden/>
    <w:rsid w:val="0048393A"/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48393A"/>
    <w:rPr>
      <w:b/>
      <w:sz w:val="28"/>
      <w:lang w:eastAsia="ru-RU"/>
    </w:rPr>
  </w:style>
  <w:style w:type="paragraph" w:styleId="31">
    <w:name w:val="Body Text 3"/>
    <w:basedOn w:val="a"/>
    <w:link w:val="32"/>
    <w:semiHidden/>
    <w:rsid w:val="0048393A"/>
    <w:pPr>
      <w:jc w:val="center"/>
    </w:pPr>
    <w:rPr>
      <w:sz w:val="36"/>
      <w:szCs w:val="20"/>
    </w:rPr>
  </w:style>
  <w:style w:type="character" w:customStyle="1" w:styleId="32">
    <w:name w:val="Основной текст 3 Знак"/>
    <w:basedOn w:val="a0"/>
    <w:link w:val="31"/>
    <w:semiHidden/>
    <w:rsid w:val="0048393A"/>
    <w:rPr>
      <w:sz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2013-11-20T08:28:00Z</dcterms:created>
  <dcterms:modified xsi:type="dcterms:W3CDTF">2013-11-20T08:28:00Z</dcterms:modified>
</cp:coreProperties>
</file>